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006D" w:rsidRDefault="0016006D" w:rsidP="0016006D">
      <w:pPr>
        <w:pStyle w:val="a3"/>
        <w:widowControl w:val="0"/>
        <w:ind w:left="709" w:firstLine="0"/>
        <w:contextualSpacing/>
        <w:rPr>
          <w:szCs w:val="28"/>
        </w:rPr>
      </w:pPr>
      <w:bookmarkStart w:id="0" w:name="_GoBack"/>
      <w:r>
        <w:rPr>
          <w:szCs w:val="28"/>
        </w:rPr>
        <w:t>Благовещенской межрайонной прокуратурой поддержано государственное обвинение в отношении 27-ми летнего жителя Благовещенского района.</w:t>
      </w:r>
    </w:p>
    <w:bookmarkEnd w:id="0"/>
    <w:p w:rsidR="0016006D" w:rsidRDefault="0016006D" w:rsidP="0016006D">
      <w:pPr>
        <w:pStyle w:val="a3"/>
        <w:widowControl w:val="0"/>
        <w:contextualSpacing/>
        <w:rPr>
          <w:szCs w:val="28"/>
        </w:rPr>
      </w:pPr>
      <w:r>
        <w:rPr>
          <w:szCs w:val="28"/>
        </w:rPr>
        <w:t>Мужчина управлял автомобилем, находясь в состоянии опьянения, будучи подвергнутым административному наказанию за невыполнение законного требования уполномоченного должностного лица о прохождении медицинского освидетельствования на состояние опьянения.</w:t>
      </w:r>
    </w:p>
    <w:p w:rsidR="0016006D" w:rsidRDefault="0016006D" w:rsidP="0016006D">
      <w:pPr>
        <w:pStyle w:val="a3"/>
        <w:widowControl w:val="0"/>
        <w:contextualSpacing/>
        <w:rPr>
          <w:szCs w:val="28"/>
        </w:rPr>
      </w:pPr>
      <w:r>
        <w:rPr>
          <w:szCs w:val="28"/>
        </w:rPr>
        <w:t>Имея непогашенную судимость за совершение преступления, предусмотренного ст. 264.1 УК РФ (управление автомобилем лицом, находящимся в состоянии опьянения, подвергнутым административному наказанию за управление транспортным средством в состоянии опьянения), не имея права управления транспортными средствами, нерадивый водитель вновь сел за руль автомобиля в состоянии алкогольного опьянения, в ходе передвижения по территории района был задержан сотрудниками полиции.</w:t>
      </w:r>
    </w:p>
    <w:p w:rsidR="0016006D" w:rsidRDefault="0016006D" w:rsidP="0016006D">
      <w:pPr>
        <w:pStyle w:val="a3"/>
        <w:widowControl w:val="0"/>
        <w:contextualSpacing/>
        <w:rPr>
          <w:szCs w:val="28"/>
        </w:rPr>
      </w:pPr>
      <w:r>
        <w:rPr>
          <w:szCs w:val="28"/>
        </w:rPr>
        <w:t>Суд приговорил мужчину к наказанию в виде обязательных работ на срок 400 часов, с лишением права заниматься деятельностью, связанной с управлением транспортными средствами, на срок 2 года 6 месяцев.</w:t>
      </w:r>
    </w:p>
    <w:p w:rsidR="0016006D" w:rsidRDefault="0016006D" w:rsidP="0016006D">
      <w:pPr>
        <w:pStyle w:val="a3"/>
        <w:widowControl w:val="0"/>
        <w:contextualSpacing/>
        <w:rPr>
          <w:szCs w:val="28"/>
        </w:rPr>
      </w:pPr>
      <w:r>
        <w:rPr>
          <w:szCs w:val="28"/>
        </w:rPr>
        <w:t xml:space="preserve">Мужчина вину в совершении данного преступления признал полностью. </w:t>
      </w:r>
    </w:p>
    <w:p w:rsidR="0016006D" w:rsidRDefault="0016006D" w:rsidP="0016006D">
      <w:pPr>
        <w:pStyle w:val="a3"/>
        <w:widowControl w:val="0"/>
        <w:contextualSpacing/>
        <w:rPr>
          <w:szCs w:val="28"/>
        </w:rPr>
      </w:pPr>
      <w:r>
        <w:rPr>
          <w:szCs w:val="28"/>
        </w:rPr>
        <w:t>Приговор в законную силу вступил не вступил.</w:t>
      </w:r>
    </w:p>
    <w:p w:rsidR="00850E79" w:rsidRPr="00A644DA" w:rsidRDefault="00850E79" w:rsidP="00A644DA"/>
    <w:sectPr w:rsidR="00850E79" w:rsidRPr="00A644DA" w:rsidSect="007106D4">
      <w:headerReference w:type="default" r:id="rId7"/>
      <w:pgSz w:w="11906" w:h="16838" w:code="9"/>
      <w:pgMar w:top="567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415C" w:rsidRDefault="00AC415C">
      <w:pPr>
        <w:spacing w:after="0" w:line="240" w:lineRule="auto"/>
      </w:pPr>
      <w:r>
        <w:separator/>
      </w:r>
    </w:p>
  </w:endnote>
  <w:endnote w:type="continuationSeparator" w:id="0">
    <w:p w:rsidR="00AC415C" w:rsidRDefault="00AC41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415C" w:rsidRDefault="00AC415C">
      <w:pPr>
        <w:spacing w:after="0" w:line="240" w:lineRule="auto"/>
      </w:pPr>
      <w:r>
        <w:separator/>
      </w:r>
    </w:p>
  </w:footnote>
  <w:footnote w:type="continuationSeparator" w:id="0">
    <w:p w:rsidR="00AC415C" w:rsidRDefault="00AC41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2983076"/>
      <w:docPartObj>
        <w:docPartGallery w:val="Page Numbers (Top of Page)"/>
        <w:docPartUnique/>
      </w:docPartObj>
    </w:sdtPr>
    <w:sdtEndPr/>
    <w:sdtContent>
      <w:p w:rsidR="00F905C3" w:rsidRDefault="00A644DA" w:rsidP="0089112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  <w:p w:rsidR="00337B0C" w:rsidRDefault="00AC415C" w:rsidP="00891125">
        <w:pPr>
          <w:pStyle w:val="a8"/>
          <w:jc w:val="center"/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515DD8"/>
    <w:multiLevelType w:val="hybridMultilevel"/>
    <w:tmpl w:val="A45CD280"/>
    <w:lvl w:ilvl="0" w:tplc="1A14F996">
      <w:start w:val="1"/>
      <w:numFmt w:val="decimal"/>
      <w:lvlText w:val="%1)"/>
      <w:lvlJc w:val="left"/>
      <w:pPr>
        <w:ind w:left="1065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71E"/>
    <w:rsid w:val="000B65B3"/>
    <w:rsid w:val="00107DDE"/>
    <w:rsid w:val="0012092B"/>
    <w:rsid w:val="0016006D"/>
    <w:rsid w:val="00206CDD"/>
    <w:rsid w:val="003133AA"/>
    <w:rsid w:val="00326103"/>
    <w:rsid w:val="0035790B"/>
    <w:rsid w:val="005414A9"/>
    <w:rsid w:val="0059703B"/>
    <w:rsid w:val="005E0DE5"/>
    <w:rsid w:val="005F422B"/>
    <w:rsid w:val="007968A0"/>
    <w:rsid w:val="00850E79"/>
    <w:rsid w:val="009112CE"/>
    <w:rsid w:val="00A0771E"/>
    <w:rsid w:val="00A40C6B"/>
    <w:rsid w:val="00A644DA"/>
    <w:rsid w:val="00AA2F79"/>
    <w:rsid w:val="00AC415C"/>
    <w:rsid w:val="00BD6911"/>
    <w:rsid w:val="00BF7B8B"/>
    <w:rsid w:val="00C13328"/>
    <w:rsid w:val="00CC5E3C"/>
    <w:rsid w:val="00D933AF"/>
    <w:rsid w:val="00ED2543"/>
    <w:rsid w:val="00F15332"/>
    <w:rsid w:val="00F91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2D0F4D"/>
  <w15:chartTrackingRefBased/>
  <w15:docId w15:val="{F1E6F6BA-3327-42CF-A016-4E72DCB90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D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А)КрСтр"/>
    <w:basedOn w:val="a"/>
    <w:link w:val="a4"/>
    <w:qFormat/>
    <w:rsid w:val="005F422B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customStyle="1" w:styleId="a4">
    <w:name w:val="А)КрСтр Знак"/>
    <w:basedOn w:val="a0"/>
    <w:link w:val="a3"/>
    <w:rsid w:val="005F422B"/>
    <w:rPr>
      <w:rFonts w:ascii="Times New Roman" w:hAnsi="Times New Roman"/>
      <w:sz w:val="28"/>
    </w:rPr>
  </w:style>
  <w:style w:type="paragraph" w:styleId="a5">
    <w:name w:val="List Paragraph"/>
    <w:basedOn w:val="a"/>
    <w:uiPriority w:val="34"/>
    <w:rsid w:val="005414A9"/>
    <w:pPr>
      <w:ind w:left="720"/>
      <w:contextualSpacing/>
    </w:pPr>
  </w:style>
  <w:style w:type="character" w:customStyle="1" w:styleId="a6">
    <w:name w:val="Без интервала Знак"/>
    <w:link w:val="a7"/>
    <w:uiPriority w:val="1"/>
    <w:locked/>
    <w:rsid w:val="009112CE"/>
  </w:style>
  <w:style w:type="paragraph" w:styleId="a7">
    <w:name w:val="No Spacing"/>
    <w:link w:val="a6"/>
    <w:uiPriority w:val="1"/>
    <w:qFormat/>
    <w:rsid w:val="009112CE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A644DA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9">
    <w:name w:val="Верхний колонтитул Знак"/>
    <w:basedOn w:val="a0"/>
    <w:link w:val="a8"/>
    <w:uiPriority w:val="99"/>
    <w:rsid w:val="00A644DA"/>
    <w:rPr>
      <w:rFonts w:ascii="Times New Roman" w:hAnsi="Times New Roman"/>
      <w:sz w:val="28"/>
    </w:rPr>
  </w:style>
  <w:style w:type="paragraph" w:customStyle="1" w:styleId="Textbody">
    <w:name w:val="Text body"/>
    <w:basedOn w:val="a"/>
    <w:rsid w:val="00BD6911"/>
    <w:pPr>
      <w:widowControl w:val="0"/>
      <w:suppressAutoHyphens/>
      <w:autoSpaceDN w:val="0"/>
      <w:spacing w:after="283" w:line="276" w:lineRule="auto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174</Words>
  <Characters>992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19</cp:revision>
  <dcterms:created xsi:type="dcterms:W3CDTF">2025-06-17T05:32:00Z</dcterms:created>
  <dcterms:modified xsi:type="dcterms:W3CDTF">2025-06-17T06:00:00Z</dcterms:modified>
</cp:coreProperties>
</file>