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E2" w:rsidRPr="00D3607A" w:rsidRDefault="000B03E2" w:rsidP="000B03E2">
      <w:pPr>
        <w:pStyle w:val="a3"/>
        <w:widowControl w:val="0"/>
        <w:rPr>
          <w:szCs w:val="28"/>
        </w:rPr>
      </w:pPr>
      <w:bookmarkStart w:id="0" w:name="_GoBack"/>
      <w:r w:rsidRPr="00D3607A">
        <w:rPr>
          <w:szCs w:val="28"/>
        </w:rPr>
        <w:t>Благовещенской межрайонной прокуратурой поддержано государственное обвинение в отношении 43-х летнего жителя Благовещенского района.</w:t>
      </w:r>
    </w:p>
    <w:bookmarkEnd w:id="0"/>
    <w:p w:rsidR="000B03E2" w:rsidRPr="00D3607A" w:rsidRDefault="000B03E2" w:rsidP="000B03E2">
      <w:pPr>
        <w:pStyle w:val="a3"/>
        <w:widowControl w:val="0"/>
        <w:rPr>
          <w:szCs w:val="28"/>
        </w:rPr>
      </w:pPr>
      <w:r w:rsidRPr="00D3607A">
        <w:rPr>
          <w:szCs w:val="28"/>
        </w:rPr>
        <w:t>Судом он признан виновным в совершении преступления, предусмотренного п. «в» ч. 2 ст. 158 УК РФ (кража с причинением значительного ущерба).</w:t>
      </w:r>
    </w:p>
    <w:p w:rsidR="000B03E2" w:rsidRPr="00D3607A" w:rsidRDefault="000B03E2" w:rsidP="000B03E2">
      <w:pPr>
        <w:pStyle w:val="a3"/>
        <w:widowControl w:val="0"/>
        <w:rPr>
          <w:szCs w:val="28"/>
        </w:rPr>
      </w:pPr>
      <w:r w:rsidRPr="00D3607A">
        <w:rPr>
          <w:szCs w:val="28"/>
        </w:rPr>
        <w:t>Мужчина, находясь на неохраняемой территории производственной базы, испытывая материальную нужду, являясь бывшим работником и имея ключи, решил незаконно проникнуть в складное помещение (вагончик) и похитить имеющееся там имущество. Мужчина, находясь в вышеуказанной базе, воспользовавшись тем, что за его преступными действиями никто не наблюдает, осознавая противоправность своих действий, подошел к входной двери складского помещения, при помощи имеющегося при нем ключа открыл замок и незаконно проник в данное помещение. Мужчина, находясь в данном помещении, умышленно, из корыстных побуждений, с целью своего материального обогащения тайно похитил инструменты на общую сумму 9 300 рублей. С похищенным имуществом мужчина скрылся с места совершения преступления и распорядился похищенным имуществом по своему усмотрению. Таким образом, мужчина совершил преступление, предусмотренное п. «в» ч. 2 ст. 158 УК РФ (кража с причинением значительного ущерба)</w:t>
      </w:r>
    </w:p>
    <w:p w:rsidR="000B03E2" w:rsidRPr="00D3607A" w:rsidRDefault="000B03E2" w:rsidP="000B03E2">
      <w:pPr>
        <w:pStyle w:val="a3"/>
        <w:widowControl w:val="0"/>
        <w:rPr>
          <w:szCs w:val="28"/>
        </w:rPr>
      </w:pPr>
      <w:r w:rsidRPr="00D3607A">
        <w:rPr>
          <w:szCs w:val="28"/>
        </w:rPr>
        <w:t>Противоправными действиями подсудимого причинен материальный ущерб на сумму 9 300 рублей.</w:t>
      </w:r>
    </w:p>
    <w:p w:rsidR="000B03E2" w:rsidRPr="00D3607A" w:rsidRDefault="000B03E2" w:rsidP="000B03E2">
      <w:pPr>
        <w:pStyle w:val="a3"/>
        <w:widowControl w:val="0"/>
        <w:rPr>
          <w:szCs w:val="28"/>
        </w:rPr>
      </w:pPr>
      <w:r w:rsidRPr="00D3607A">
        <w:rPr>
          <w:szCs w:val="28"/>
        </w:rPr>
        <w:t>Подсудимый признал вину в совершении преступления и возместил причинённый материальный ущерб.</w:t>
      </w:r>
    </w:p>
    <w:p w:rsidR="000B03E2" w:rsidRPr="00D3607A" w:rsidRDefault="000B03E2" w:rsidP="000B03E2">
      <w:pPr>
        <w:pStyle w:val="a3"/>
        <w:widowControl w:val="0"/>
        <w:rPr>
          <w:szCs w:val="28"/>
        </w:rPr>
      </w:pPr>
      <w:r w:rsidRPr="00D3607A">
        <w:rPr>
          <w:szCs w:val="28"/>
        </w:rPr>
        <w:t>Суд назначил ему наказание в виде 300 часов обязательных работ с отбывание наказания в местах, определяемых органами местного самоуправления по согласованию с уголовно-исполнительной инспекцией, приговор вступил в законную силу.</w:t>
      </w:r>
    </w:p>
    <w:p w:rsidR="00456EBF" w:rsidRPr="002F4B38" w:rsidRDefault="00456EBF" w:rsidP="000B03E2">
      <w:pPr>
        <w:rPr>
          <w:sz w:val="28"/>
          <w:szCs w:val="28"/>
        </w:rPr>
      </w:pPr>
    </w:p>
    <w:sectPr w:rsidR="00456EBF" w:rsidRPr="002F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B9"/>
    <w:rsid w:val="000B03E2"/>
    <w:rsid w:val="002F4B38"/>
    <w:rsid w:val="00456EBF"/>
    <w:rsid w:val="00713825"/>
    <w:rsid w:val="00C047B9"/>
    <w:rsid w:val="00C6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D788"/>
  <w15:chartTrackingRefBased/>
  <w15:docId w15:val="{C9C347BB-4799-462E-9757-D54A45E5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4B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3">
    <w:name w:val="А)КрСтр"/>
    <w:basedOn w:val="Standard"/>
    <w:rsid w:val="002F4B38"/>
    <w:pPr>
      <w:ind w:firstLine="709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2025-04-22T09:47:00Z</dcterms:created>
  <dcterms:modified xsi:type="dcterms:W3CDTF">2025-04-22T09:54:00Z</dcterms:modified>
</cp:coreProperties>
</file>