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8874" w:type="dxa"/>
        <w:tblLook w:val="01E0" w:firstRow="1" w:lastRow="1" w:firstColumn="1" w:lastColumn="1" w:noHBand="0" w:noVBand="0"/>
      </w:tblPr>
      <w:tblGrid>
        <w:gridCol w:w="3826"/>
        <w:gridCol w:w="1219"/>
        <w:gridCol w:w="3829"/>
      </w:tblGrid>
      <w:tr w:rsidR="008D3742" w:rsidRPr="00A36CB0" w:rsidTr="00D72D36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742" w:rsidRPr="00A36CB0" w:rsidRDefault="008D3742" w:rsidP="00D72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3742" w:rsidRPr="00A36CB0" w:rsidRDefault="008D3742" w:rsidP="00D72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C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8D3742" w:rsidRPr="00A36CB0" w:rsidRDefault="008D3742" w:rsidP="00D72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C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ИЗƏ</w:t>
            </w:r>
            <w:r w:rsidRPr="00A36CB0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A36C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8D3742" w:rsidRPr="00A36CB0" w:rsidRDefault="008D3742" w:rsidP="00D72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A36C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</w:t>
            </w:r>
            <w:proofErr w:type="gramEnd"/>
            <w:r w:rsidRPr="00A36C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ƏМƏҺЕ ХАКИМИƏТЕ</w:t>
            </w:r>
          </w:p>
          <w:p w:rsidR="008D3742" w:rsidRPr="00A36CB0" w:rsidRDefault="008D3742" w:rsidP="00D72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C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РЕСПУБЛИКАҺЫ</w:t>
            </w:r>
          </w:p>
          <w:p w:rsidR="008D3742" w:rsidRPr="00A36CB0" w:rsidRDefault="008D3742" w:rsidP="00D72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3742" w:rsidRPr="00A36CB0" w:rsidRDefault="008D3742" w:rsidP="00D7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CB0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End"/>
            <w:r w:rsidRPr="00A3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CB0">
              <w:rPr>
                <w:rFonts w:ascii="Times New Roman" w:hAnsi="Times New Roman"/>
                <w:sz w:val="20"/>
                <w:szCs w:val="20"/>
              </w:rPr>
              <w:t>Из</w:t>
            </w:r>
            <w:r w:rsidRPr="00A36CB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A36CB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A36C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36CB0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A36C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3742" w:rsidRPr="00A36CB0" w:rsidRDefault="008D3742" w:rsidP="00D72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B0">
              <w:rPr>
                <w:rFonts w:ascii="Times New Roman" w:hAnsi="Times New Roman"/>
                <w:sz w:val="20"/>
                <w:szCs w:val="20"/>
              </w:rPr>
              <w:t>М</w:t>
            </w:r>
            <w:r w:rsidRPr="00A36CB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A36CB0">
              <w:rPr>
                <w:rFonts w:ascii="Times New Roman" w:hAnsi="Times New Roman"/>
                <w:sz w:val="20"/>
                <w:szCs w:val="20"/>
              </w:rPr>
              <w:t>кт</w:t>
            </w:r>
            <w:r w:rsidRPr="00A36CB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A36C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A36C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36CB0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proofErr w:type="gramEnd"/>
            <w:r w:rsidRPr="00A36CB0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8D3742" w:rsidRPr="00A36CB0" w:rsidRDefault="008D3742" w:rsidP="00D72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CB0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3742" w:rsidRPr="00A36CB0" w:rsidRDefault="008D3742" w:rsidP="00D72D3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CB0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722C91C9" wp14:editId="32E1BCDD">
                  <wp:extent cx="676275" cy="723900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742" w:rsidRPr="00A36CB0" w:rsidRDefault="008D3742" w:rsidP="00D72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D3742" w:rsidRPr="00A36CB0" w:rsidRDefault="008D3742" w:rsidP="00D72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C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8D3742" w:rsidRPr="00A36CB0" w:rsidRDefault="008D3742" w:rsidP="00D72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C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8D3742" w:rsidRPr="00A36CB0" w:rsidRDefault="008D3742" w:rsidP="00D72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C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8D3742" w:rsidRPr="00A36CB0" w:rsidRDefault="008D3742" w:rsidP="00D72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C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8D3742" w:rsidRPr="00A36CB0" w:rsidRDefault="008D3742" w:rsidP="00D72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C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8D3742" w:rsidRPr="00A36CB0" w:rsidRDefault="008D3742" w:rsidP="00D72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C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8D3742" w:rsidRPr="00A36CB0" w:rsidRDefault="008D3742" w:rsidP="00D72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D3742" w:rsidRPr="00A36CB0" w:rsidRDefault="008D3742" w:rsidP="00D7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CB0">
              <w:rPr>
                <w:rFonts w:ascii="Times New Roman" w:hAnsi="Times New Roman"/>
                <w:sz w:val="20"/>
                <w:szCs w:val="20"/>
              </w:rPr>
              <w:t>453457,село</w:t>
            </w:r>
            <w:proofErr w:type="gramEnd"/>
            <w:r w:rsidRPr="00A36CB0">
              <w:rPr>
                <w:rFonts w:ascii="Times New Roman" w:hAnsi="Times New Roman"/>
                <w:sz w:val="20"/>
                <w:szCs w:val="20"/>
              </w:rPr>
              <w:t xml:space="preserve"> Верхний Изяк</w:t>
            </w:r>
          </w:p>
          <w:p w:rsidR="008D3742" w:rsidRPr="00A36CB0" w:rsidRDefault="008D3742" w:rsidP="00D72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B0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8D3742" w:rsidRPr="00A36CB0" w:rsidRDefault="008D3742" w:rsidP="00D72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CB0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A36CB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8D3742" w:rsidRPr="00FC5070" w:rsidRDefault="008D3742" w:rsidP="008D3742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5070">
        <w:rPr>
          <w:b/>
          <w:sz w:val="24"/>
          <w:szCs w:val="24"/>
        </w:rPr>
        <w:t xml:space="preserve">                          </w:t>
      </w:r>
      <w:r w:rsidRPr="00FC5070">
        <w:rPr>
          <w:rFonts w:ascii="Times New Roman" w:hAnsi="Times New Roman"/>
          <w:b/>
          <w:sz w:val="24"/>
          <w:szCs w:val="24"/>
        </w:rPr>
        <w:t>КАРАР                                                               ПОСТАНОВЛЕНИЕ</w:t>
      </w:r>
    </w:p>
    <w:p w:rsidR="008D3742" w:rsidRPr="00E83DA1" w:rsidRDefault="008D3742" w:rsidP="008D3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742" w:rsidRPr="00E83DA1" w:rsidRDefault="008D3742" w:rsidP="008D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DA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 02</w:t>
      </w:r>
      <w:proofErr w:type="gramEnd"/>
      <w:r w:rsidRPr="00E83DA1">
        <w:rPr>
          <w:rFonts w:ascii="Times New Roman" w:hAnsi="Times New Roman" w:cs="Times New Roman"/>
          <w:sz w:val="28"/>
          <w:szCs w:val="28"/>
        </w:rPr>
        <w:t xml:space="preserve">»  июнь   2023 й.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« 02</w:t>
      </w:r>
      <w:r w:rsidRPr="00E83DA1">
        <w:rPr>
          <w:rFonts w:ascii="Times New Roman" w:hAnsi="Times New Roman" w:cs="Times New Roman"/>
          <w:sz w:val="28"/>
          <w:szCs w:val="28"/>
        </w:rPr>
        <w:t>»  июня  2023  г.</w:t>
      </w:r>
    </w:p>
    <w:p w:rsidR="008D3742" w:rsidRDefault="008D3742" w:rsidP="008D3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42" w:rsidRPr="000C4136" w:rsidRDefault="008D3742" w:rsidP="008D3742">
      <w:pPr>
        <w:spacing w:after="0" w:line="240" w:lineRule="auto"/>
        <w:jc w:val="center"/>
        <w:rPr>
          <w:rStyle w:val="FontStyle36"/>
          <w:sz w:val="28"/>
          <w:szCs w:val="28"/>
        </w:rPr>
      </w:pPr>
      <w:r w:rsidRPr="000C413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город Благовещенск муниципального района Благовещенский район Республи</w:t>
      </w:r>
      <w:r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30.03.2022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14 </w:t>
      </w:r>
      <w:r w:rsidRPr="000C4136">
        <w:rPr>
          <w:rFonts w:ascii="Times New Roman" w:hAnsi="Times New Roman" w:cs="Times New Roman"/>
          <w:sz w:val="28"/>
          <w:szCs w:val="28"/>
        </w:rPr>
        <w:t>« 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Pr="000C4136">
        <w:rPr>
          <w:rStyle w:val="FontStyle36"/>
          <w:sz w:val="28"/>
          <w:szCs w:val="28"/>
        </w:rPr>
        <w:t xml:space="preserve">на территории </w:t>
      </w:r>
      <w:r>
        <w:rPr>
          <w:rStyle w:val="FontStyle36"/>
          <w:sz w:val="28"/>
          <w:szCs w:val="28"/>
        </w:rPr>
        <w:t>сельского поселения  Изяковский  сельсовет</w:t>
      </w:r>
      <w:r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Style w:val="FontStyle36"/>
          <w:sz w:val="28"/>
          <w:szCs w:val="28"/>
        </w:rPr>
        <w:t>»</w:t>
      </w:r>
    </w:p>
    <w:p w:rsidR="008D3742" w:rsidRDefault="008D3742" w:rsidP="008D3742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p w:rsidR="008D3742" w:rsidRPr="000C4136" w:rsidRDefault="008D3742" w:rsidP="008D3742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p w:rsidR="008D3742" w:rsidRPr="00652FC1" w:rsidRDefault="008D3742" w:rsidP="008D3742">
      <w:pPr>
        <w:pStyle w:val="ConsPlusNormal"/>
        <w:ind w:firstLine="540"/>
        <w:jc w:val="both"/>
        <w:rPr>
          <w:b/>
        </w:rPr>
      </w:pPr>
      <w:r w:rsidRPr="00652FC1">
        <w:t xml:space="preserve">        В соответствии </w:t>
      </w:r>
      <w:r>
        <w:t xml:space="preserve">с </w:t>
      </w:r>
      <w:r w:rsidRPr="00E83DA1">
        <w:t>Федеральным </w:t>
      </w:r>
      <w:hyperlink r:id="rId5" w:history="1">
        <w:r w:rsidRPr="00E83DA1">
          <w:rPr>
            <w:rStyle w:val="a3"/>
            <w:bdr w:val="none" w:sz="0" w:space="0" w:color="auto" w:frame="1"/>
          </w:rPr>
          <w:t>законом</w:t>
        </w:r>
      </w:hyperlink>
      <w:r w:rsidRPr="00E83DA1">
        <w:t> от 6 октября 2003 года № 131-ФЗ «Об общих принципах организации местного самоуправления в Российской Федерации», Федеральным </w:t>
      </w:r>
      <w:hyperlink r:id="rId6" w:history="1">
        <w:r w:rsidRPr="00E83DA1">
          <w:rPr>
            <w:rStyle w:val="a3"/>
            <w:bdr w:val="none" w:sz="0" w:space="0" w:color="auto" w:frame="1"/>
          </w:rPr>
          <w:t>законом</w:t>
        </w:r>
      </w:hyperlink>
      <w:r w:rsidRPr="00E83DA1">
        <w:t xml:space="preserve"> от 28 декабря 2009 года № 381-ФЗ «Об основах государственного регулирования торговой деятельности в Российской Федерации», постановлением Правительства Российской Федерации от 12 марта 2022 года № 353 «Об особенностях разрешительной деятельности в Российской Федерации в 2022 году», пунктом 2 распоряжения Правительства Российской Федерации от 30 января 2021 года № 208-р, </w:t>
      </w:r>
      <w:hyperlink r:id="rId7" w:history="1">
        <w:r w:rsidRPr="00E83DA1">
          <w:rPr>
            <w:rStyle w:val="a3"/>
            <w:bdr w:val="none" w:sz="0" w:space="0" w:color="auto" w:frame="1"/>
          </w:rPr>
          <w:t>законом</w:t>
        </w:r>
      </w:hyperlink>
      <w:r w:rsidRPr="00E83DA1">
        <w:t xml:space="preserve"> Республики Башкортостан от 14 июля 2010 года № 296 - з «О регулировании торговой деятельности в Республике Башкортостан»,  </w:t>
      </w:r>
      <w:hyperlink r:id="rId8" w:history="1">
        <w:r w:rsidRPr="00E83DA1">
          <w:rPr>
            <w:rStyle w:val="a3"/>
            <w:bdr w:val="none" w:sz="0" w:space="0" w:color="auto" w:frame="1"/>
          </w:rPr>
          <w:t>постановлением</w:t>
        </w:r>
      </w:hyperlink>
      <w:r w:rsidRPr="00E83DA1">
        <w:t> Правите</w:t>
      </w:r>
      <w:r w:rsidRPr="00652FC1">
        <w:t>льства Республики Башкортостан от 12 октября 2021 года № 511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 (с изменениями и дополнениями), Администр</w:t>
      </w:r>
      <w:r>
        <w:t xml:space="preserve">ация  сельского поселения Изяковский сельсовет </w:t>
      </w:r>
      <w:r w:rsidRPr="00652FC1">
        <w:t>муниципального района Благовещенский район Республики Башкортостан</w:t>
      </w:r>
      <w:r>
        <w:t xml:space="preserve">                                                                </w:t>
      </w:r>
      <w:r w:rsidRPr="00E83DA1">
        <w:t>п о с т а н о в л я е т:</w:t>
      </w:r>
    </w:p>
    <w:p w:rsidR="008D3742" w:rsidRDefault="008D3742" w:rsidP="008D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30.03.2022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14 </w:t>
      </w:r>
      <w:r w:rsidRPr="000C4136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Pr="000C4136">
        <w:rPr>
          <w:rStyle w:val="FontStyle36"/>
          <w:sz w:val="28"/>
          <w:szCs w:val="28"/>
        </w:rPr>
        <w:t xml:space="preserve">на территории </w:t>
      </w:r>
      <w:r>
        <w:rPr>
          <w:rStyle w:val="FontStyle36"/>
          <w:sz w:val="28"/>
          <w:szCs w:val="28"/>
        </w:rPr>
        <w:t>сельского поселения  Изяковский сельсовет</w:t>
      </w:r>
      <w:r w:rsidRPr="000C4136">
        <w:rPr>
          <w:rStyle w:val="FontStyle36"/>
          <w:sz w:val="28"/>
          <w:szCs w:val="28"/>
        </w:rPr>
        <w:t xml:space="preserve"> муниципального района Благовещенский район </w:t>
      </w:r>
      <w:r w:rsidRPr="000C4136">
        <w:rPr>
          <w:rStyle w:val="FontStyle36"/>
          <w:sz w:val="28"/>
          <w:szCs w:val="28"/>
        </w:rPr>
        <w:lastRenderedPageBreak/>
        <w:t>Республики Башкортостан</w:t>
      </w:r>
      <w:r>
        <w:rPr>
          <w:rStyle w:val="FontStyle36"/>
          <w:sz w:val="28"/>
          <w:szCs w:val="28"/>
        </w:rPr>
        <w:t xml:space="preserve">» изложив приложение № 1 к настоящему постановлению </w:t>
      </w:r>
      <w:r w:rsidRPr="00047C02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742" w:rsidRPr="00047C02" w:rsidRDefault="008D3742" w:rsidP="008D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47C02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официальном </w:t>
      </w:r>
      <w:proofErr w:type="gramStart"/>
      <w:r w:rsidRPr="00047C02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Изяковский сельсовет </w:t>
      </w:r>
      <w:r w:rsidRPr="00047C02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8D3742" w:rsidRPr="00047C02" w:rsidRDefault="008D3742" w:rsidP="008D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7C02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8D3742" w:rsidRDefault="008D3742" w:rsidP="008D37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3742" w:rsidRDefault="008D3742" w:rsidP="008D37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3742" w:rsidRPr="00047C02" w:rsidRDefault="008D3742" w:rsidP="008D37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3742" w:rsidRPr="00047C02" w:rsidRDefault="008D3742" w:rsidP="008D3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А.А.Хайруллина</w:t>
      </w:r>
      <w:proofErr w:type="spellEnd"/>
    </w:p>
    <w:p w:rsidR="008D3742" w:rsidRPr="00047C02" w:rsidRDefault="008D3742" w:rsidP="008D37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3742" w:rsidRPr="00047C02" w:rsidRDefault="008D3742" w:rsidP="008D37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5D9E" w:rsidRDefault="00C35D9E">
      <w:bookmarkStart w:id="0" w:name="_GoBack"/>
      <w:bookmarkEnd w:id="0"/>
    </w:p>
    <w:sectPr w:rsidR="00C3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0D"/>
    <w:rsid w:val="00172A0D"/>
    <w:rsid w:val="008D3742"/>
    <w:rsid w:val="00C3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8BF0-AA8F-4657-8A94-2C89F9D1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3742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D37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7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6">
    <w:name w:val="Font Style36"/>
    <w:rsid w:val="008D37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924092FA2D673152DE9D546E92DC96BD6A3A589BFFAD566716FC17F3B8EE17CE14B5k8E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7326BC188BAEFCC78E924092FA2D673152DE9D546F96D69DBE6A3A589BFFAD566716FC17F3B8EE17CE14B3k8E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326BC188BAEFCC78E8C4D8496726E33598191526C9C83C2EF6C6D07CBF9F8162710A954B7B4EEk1E3G" TargetMode="External"/><Relationship Id="rId5" Type="http://schemas.openxmlformats.org/officeDocument/2006/relationships/hyperlink" Target="consultantplus://offline/ref=1B7326BC188BAEFCC78E8C4D8496726E33518496566E9C83C2EF6C6D07kCEB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2023-07-21T08:44:00Z</dcterms:created>
  <dcterms:modified xsi:type="dcterms:W3CDTF">2023-07-21T08:44:00Z</dcterms:modified>
</cp:coreProperties>
</file>