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3D9D">
      <w:r>
        <w:rPr>
          <w:noProof/>
        </w:rPr>
        <w:drawing>
          <wp:inline distT="0" distB="0" distL="0" distR="0">
            <wp:extent cx="5940425" cy="8168084"/>
            <wp:effectExtent l="19050" t="0" r="3175" b="0"/>
            <wp:docPr id="1" name="Рисунок 1" descr="C:\Users\Пользователь\AppData\Local\Temp\WinScan2PDF_Tmp\2022-12-08_10-36-02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Temp\WinScan2PDF_Tmp\2022-12-08_10-36-02_winscan_to_pdf_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F3D9D" w:rsidRDefault="00EF3D9D"/>
    <w:p w:rsidR="00EF3D9D" w:rsidRDefault="00EF3D9D"/>
    <w:p w:rsidR="00EF3D9D" w:rsidRDefault="00EF3D9D"/>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lastRenderedPageBreak/>
        <w:t>Приложение № 1</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 xml:space="preserve">к постановлению Администрации </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сельского поселения</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Изяковский сельсовет</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муниципального района</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Благовещенский район</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Республики Башкортостан</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Pr>
          <w:rFonts w:ascii="Times New Roman" w:hAnsi="Times New Roman" w:cs="Times New Roman"/>
        </w:rPr>
        <w:t>от  08.12.</w:t>
      </w:r>
      <w:r w:rsidRPr="00595B65">
        <w:rPr>
          <w:rFonts w:ascii="Times New Roman" w:hAnsi="Times New Roman" w:cs="Times New Roman"/>
        </w:rPr>
        <w:t>2022 г.</w:t>
      </w:r>
    </w:p>
    <w:p w:rsidR="00EF3D9D" w:rsidRPr="00595B65" w:rsidRDefault="00EF3D9D" w:rsidP="00EF3D9D">
      <w:pPr>
        <w:widowControl w:val="0"/>
        <w:autoSpaceDE w:val="0"/>
        <w:autoSpaceDN w:val="0"/>
        <w:adjustRightInd w:val="0"/>
        <w:spacing w:after="0" w:line="240" w:lineRule="auto"/>
        <w:ind w:left="5040"/>
        <w:rPr>
          <w:rFonts w:ascii="Times New Roman" w:hAnsi="Times New Roman" w:cs="Times New Roman"/>
        </w:rPr>
      </w:pPr>
      <w:r>
        <w:rPr>
          <w:rFonts w:ascii="Times New Roman" w:hAnsi="Times New Roman" w:cs="Times New Roman"/>
        </w:rPr>
        <w:t>№ 58</w:t>
      </w:r>
    </w:p>
    <w:p w:rsidR="00EF3D9D" w:rsidRPr="00595B65" w:rsidRDefault="00EF3D9D" w:rsidP="00EF3D9D">
      <w:pPr>
        <w:widowControl w:val="0"/>
        <w:autoSpaceDE w:val="0"/>
        <w:autoSpaceDN w:val="0"/>
        <w:adjustRightInd w:val="0"/>
        <w:spacing w:after="0" w:line="240" w:lineRule="auto"/>
        <w:ind w:left="4320"/>
        <w:rPr>
          <w:rFonts w:ascii="Times New Roman" w:hAnsi="Times New Roman" w:cs="Times New Roman"/>
          <w:sz w:val="24"/>
          <w:szCs w:val="24"/>
        </w:rPr>
      </w:pPr>
    </w:p>
    <w:p w:rsidR="00EF3D9D" w:rsidRPr="00595B65" w:rsidRDefault="00EF3D9D" w:rsidP="00EF3D9D">
      <w:pPr>
        <w:widowControl w:val="0"/>
        <w:autoSpaceDE w:val="0"/>
        <w:autoSpaceDN w:val="0"/>
        <w:adjustRightInd w:val="0"/>
        <w:spacing w:after="0" w:line="240" w:lineRule="auto"/>
        <w:ind w:left="5040" w:hanging="1354"/>
        <w:rPr>
          <w:rFonts w:ascii="Times New Roman" w:hAnsi="Times New Roman" w:cs="Times New Roman"/>
          <w:sz w:val="24"/>
          <w:szCs w:val="24"/>
        </w:rPr>
      </w:pPr>
      <w:r w:rsidRPr="00595B65">
        <w:rPr>
          <w:rFonts w:ascii="Times New Roman" w:hAnsi="Times New Roman" w:cs="Times New Roman"/>
          <w:sz w:val="24"/>
          <w:szCs w:val="24"/>
        </w:rPr>
        <w:t>ИЗМЕНЕНИЯ,</w:t>
      </w:r>
    </w:p>
    <w:p w:rsidR="00EF3D9D" w:rsidRDefault="00EF3D9D" w:rsidP="00EF3D9D">
      <w:pPr>
        <w:widowControl w:val="0"/>
        <w:autoSpaceDE w:val="0"/>
        <w:autoSpaceDN w:val="0"/>
        <w:spacing w:after="0" w:line="240" w:lineRule="auto"/>
        <w:jc w:val="center"/>
        <w:rPr>
          <w:rFonts w:ascii="Times New Roman" w:hAnsi="Times New Roman" w:cs="Times New Roman"/>
          <w:bCs/>
          <w:sz w:val="24"/>
          <w:szCs w:val="24"/>
        </w:rPr>
      </w:pPr>
      <w:proofErr w:type="gramStart"/>
      <w:r w:rsidRPr="00595B65">
        <w:rPr>
          <w:rFonts w:ascii="Times New Roman" w:hAnsi="Times New Roman" w:cs="Times New Roman"/>
          <w:sz w:val="24"/>
          <w:szCs w:val="24"/>
        </w:rPr>
        <w:t>вносимые в постановление Администрация сельского поселения Изяковский сельсовет муниципального района Благовещенский район Республики Башкортостан от 30 марта 2022 года № 14 «</w:t>
      </w:r>
      <w:r w:rsidRPr="00595B65">
        <w:rPr>
          <w:rFonts w:ascii="Times New Roman" w:hAnsi="Times New Roman" w:cs="Times New Roman"/>
          <w:bCs/>
          <w:sz w:val="24"/>
          <w:szCs w:val="24"/>
        </w:rPr>
        <w:t xml:space="preserve">Об утверждении положения 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 </w:t>
      </w:r>
      <w:proofErr w:type="gramEnd"/>
    </w:p>
    <w:p w:rsidR="00EF3D9D" w:rsidRPr="00595B65" w:rsidRDefault="00EF3D9D" w:rsidP="00EF3D9D">
      <w:pPr>
        <w:spacing w:after="0" w:line="259" w:lineRule="auto"/>
        <w:rPr>
          <w:rFonts w:ascii="Times New Roman" w:hAnsi="Times New Roman" w:cs="Times New Roman"/>
          <w:sz w:val="24"/>
          <w:szCs w:val="24"/>
        </w:rPr>
      </w:pPr>
    </w:p>
    <w:p w:rsidR="00EF3D9D" w:rsidRPr="00595B65" w:rsidRDefault="00EF3D9D" w:rsidP="00EF3D9D">
      <w:pPr>
        <w:widowControl w:val="0"/>
        <w:autoSpaceDE w:val="0"/>
        <w:autoSpaceDN w:val="0"/>
        <w:adjustRightInd w:val="0"/>
        <w:spacing w:after="0" w:line="240" w:lineRule="auto"/>
        <w:rPr>
          <w:rFonts w:ascii="Times New Roman" w:hAnsi="Times New Roman" w:cs="Times New Roman"/>
          <w:bCs/>
          <w:sz w:val="24"/>
          <w:szCs w:val="24"/>
        </w:rPr>
      </w:pPr>
      <w:r w:rsidRPr="00595B65">
        <w:rPr>
          <w:rFonts w:ascii="Times New Roman" w:hAnsi="Times New Roman" w:cs="Times New Roman"/>
          <w:bCs/>
          <w:sz w:val="24"/>
          <w:szCs w:val="24"/>
        </w:rPr>
        <w:t xml:space="preserve">в Положении о порядке размещения нестационарных торговых объектов (по оказанию услуг) на территории </w:t>
      </w:r>
      <w:r w:rsidRPr="00595B65">
        <w:rPr>
          <w:rFonts w:ascii="Times New Roman" w:hAnsi="Times New Roman" w:cs="Times New Roman"/>
          <w:sz w:val="24"/>
          <w:szCs w:val="24"/>
        </w:rPr>
        <w:t xml:space="preserve">сельского поселения Изяковский сельсовет </w:t>
      </w:r>
      <w:r w:rsidRPr="00595B65">
        <w:rPr>
          <w:rFonts w:ascii="Times New Roman" w:hAnsi="Times New Roman" w:cs="Times New Roman"/>
          <w:bCs/>
          <w:sz w:val="24"/>
          <w:szCs w:val="24"/>
        </w:rPr>
        <w:t>муниципального района Благовещенский район Республики Башкортостан, утвержденным вышеуказанным постановлением:</w:t>
      </w:r>
    </w:p>
    <w:p w:rsidR="00EF3D9D" w:rsidRPr="00595B65" w:rsidRDefault="00EF3D9D" w:rsidP="00EF3D9D">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2) в пункте 1.3:</w:t>
      </w:r>
    </w:p>
    <w:p w:rsidR="00EF3D9D" w:rsidRPr="00595B65" w:rsidRDefault="00EF3D9D" w:rsidP="00EF3D9D">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а) абзац третий изложить в следующей редакции:</w:t>
      </w:r>
    </w:p>
    <w:p w:rsidR="00EF3D9D" w:rsidRPr="00595B65" w:rsidRDefault="00EF3D9D" w:rsidP="00EF3D9D">
      <w:pPr>
        <w:spacing w:after="0" w:line="240" w:lineRule="auto"/>
        <w:ind w:left="284" w:right="38" w:firstLine="681"/>
        <w:rPr>
          <w:rFonts w:ascii="Times New Roman" w:hAnsi="Times New Roman" w:cs="Times New Roman"/>
          <w:b/>
          <w:sz w:val="24"/>
          <w:szCs w:val="24"/>
        </w:rPr>
      </w:pPr>
      <w:r w:rsidRPr="00595B65">
        <w:rPr>
          <w:rFonts w:ascii="Times New Roman" w:hAnsi="Times New Roman" w:cs="Times New Roman"/>
          <w:b/>
          <w:sz w:val="24"/>
          <w:szCs w:val="24"/>
        </w:rPr>
        <w:t>«</w:t>
      </w:r>
      <w:r w:rsidRPr="00595B65">
        <w:rPr>
          <w:rFonts w:ascii="Times New Roman" w:hAnsi="Times New Roman" w:cs="Times New Roman"/>
          <w:sz w:val="24"/>
          <w:szCs w:val="24"/>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EF3D9D" w:rsidRPr="00595B65" w:rsidRDefault="00EF3D9D" w:rsidP="00EF3D9D">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б) подпункт 1.5.1. дополнить абзацами следующего содержания:</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«нестационарный торговый объект сезонного размещения </w:t>
      </w:r>
      <w:proofErr w:type="gramStart"/>
      <w:r w:rsidRPr="00595B65">
        <w:rPr>
          <w:rFonts w:ascii="Times New Roman" w:hAnsi="Times New Roman" w:cs="Times New Roman"/>
          <w:noProof/>
          <w:sz w:val="24"/>
          <w:szCs w:val="24"/>
        </w:rPr>
        <w:t>-</w:t>
      </w:r>
      <w:r w:rsidRPr="00595B65">
        <w:rPr>
          <w:rFonts w:ascii="Times New Roman" w:hAnsi="Times New Roman" w:cs="Times New Roman"/>
          <w:sz w:val="24"/>
          <w:szCs w:val="24"/>
        </w:rPr>
        <w:t>н</w:t>
      </w:r>
      <w:proofErr w:type="gramEnd"/>
      <w:r w:rsidRPr="00595B65">
        <w:rPr>
          <w:rFonts w:ascii="Times New Roman" w:hAnsi="Times New Roman" w:cs="Times New Roman"/>
          <w:sz w:val="24"/>
          <w:szCs w:val="24"/>
        </w:rPr>
        <w:t xml:space="preserve">естационарный торговый объект, размещаемый на определенный сезон, период (периоды) в году; </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автоцистерна </w:t>
      </w:r>
      <w:proofErr w:type="gramStart"/>
      <w:r w:rsidRPr="00595B65">
        <w:rPr>
          <w:rFonts w:ascii="Times New Roman" w:hAnsi="Times New Roman" w:cs="Times New Roman"/>
          <w:sz w:val="24"/>
          <w:szCs w:val="24"/>
        </w:rPr>
        <w:t>-н</w:t>
      </w:r>
      <w:proofErr w:type="gramEnd"/>
      <w:r w:rsidRPr="00595B65">
        <w:rPr>
          <w:rFonts w:ascii="Times New Roman" w:hAnsi="Times New Roman" w:cs="Times New Roman"/>
          <w:sz w:val="24"/>
          <w:szCs w:val="24"/>
        </w:rPr>
        <w:t xml:space="preserve">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летнее </w:t>
      </w:r>
      <w:proofErr w:type="gramStart"/>
      <w:r w:rsidRPr="00595B65">
        <w:rPr>
          <w:rFonts w:ascii="Times New Roman" w:hAnsi="Times New Roman" w:cs="Times New Roman"/>
          <w:sz w:val="24"/>
          <w:szCs w:val="24"/>
        </w:rPr>
        <w:t>-к</w:t>
      </w:r>
      <w:proofErr w:type="gramEnd"/>
      <w:r w:rsidRPr="00595B65">
        <w:rPr>
          <w:rFonts w:ascii="Times New Roman" w:hAnsi="Times New Roman" w:cs="Times New Roman"/>
          <w:sz w:val="24"/>
          <w:szCs w:val="24"/>
        </w:rPr>
        <w:t xml:space="preserve">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roofErr w:type="gramStart"/>
      <w:r w:rsidRPr="00595B65">
        <w:rPr>
          <w:rFonts w:ascii="Times New Roman" w:hAnsi="Times New Roman" w:cs="Times New Roman"/>
          <w:sz w:val="24"/>
          <w:szCs w:val="24"/>
        </w:rPr>
        <w:t>.»;</w:t>
      </w:r>
      <w:proofErr w:type="gramEnd"/>
    </w:p>
    <w:p w:rsidR="00EF3D9D" w:rsidRPr="00595B65" w:rsidRDefault="00EF3D9D" w:rsidP="00EF3D9D">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3)п.2.10. дополнить абзацем:</w:t>
      </w:r>
    </w:p>
    <w:p w:rsidR="00EF3D9D" w:rsidRPr="00595B65" w:rsidRDefault="00EF3D9D" w:rsidP="00EF3D9D">
      <w:pPr>
        <w:spacing w:after="0" w:line="240" w:lineRule="auto"/>
        <w:ind w:left="221" w:right="125"/>
        <w:rPr>
          <w:rFonts w:ascii="Times New Roman" w:hAnsi="Times New Roman" w:cs="Times New Roman"/>
          <w:sz w:val="24"/>
          <w:szCs w:val="24"/>
        </w:rPr>
      </w:pPr>
      <w:r w:rsidRPr="00595B65">
        <w:rPr>
          <w:rFonts w:ascii="Times New Roman" w:hAnsi="Times New Roman" w:cs="Times New Roman"/>
          <w:sz w:val="24"/>
          <w:szCs w:val="24"/>
        </w:rPr>
        <w:t xml:space="preserve">«2.10. В схему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roofErr w:type="gramStart"/>
      <w:r w:rsidRPr="00595B65">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w:t>
      </w:r>
      <w:r w:rsidRPr="00595B65">
        <w:rPr>
          <w:rFonts w:ascii="Times New Roman" w:hAnsi="Times New Roman" w:cs="Times New Roman"/>
          <w:sz w:val="24"/>
          <w:szCs w:val="24"/>
        </w:rPr>
        <w:lastRenderedPageBreak/>
        <w:t>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w:t>
      </w:r>
      <w:proofErr w:type="gramEnd"/>
      <w:r w:rsidRPr="00595B65">
        <w:rPr>
          <w:rFonts w:ascii="Times New Roman" w:hAnsi="Times New Roman" w:cs="Times New Roman"/>
          <w:sz w:val="24"/>
          <w:szCs w:val="24"/>
        </w:rPr>
        <w:t xml:space="preserve"> гражданином, занимающимся предпринимательской деятельностью в соответствии с федеральными законами (далее </w:t>
      </w:r>
      <w:r w:rsidRPr="00595B65">
        <w:rPr>
          <w:rFonts w:ascii="Times New Roman" w:hAnsi="Times New Roman" w:cs="Times New Roman"/>
          <w:noProof/>
          <w:sz w:val="24"/>
          <w:szCs w:val="24"/>
        </w:rPr>
        <w:t xml:space="preserve">- </w:t>
      </w:r>
      <w:r w:rsidRPr="00595B65">
        <w:rPr>
          <w:rFonts w:ascii="Times New Roman" w:hAnsi="Times New Roman" w:cs="Times New Roman"/>
          <w:sz w:val="24"/>
          <w:szCs w:val="24"/>
        </w:rPr>
        <w:t>хозяйствующий субъект).</w:t>
      </w:r>
    </w:p>
    <w:p w:rsidR="00EF3D9D" w:rsidRPr="00595B65" w:rsidRDefault="00EF3D9D" w:rsidP="00EF3D9D">
      <w:pPr>
        <w:spacing w:after="0" w:line="240" w:lineRule="auto"/>
        <w:ind w:right="38"/>
        <w:rPr>
          <w:rFonts w:ascii="Times New Roman" w:hAnsi="Times New Roman" w:cs="Times New Roman"/>
          <w:b/>
          <w:sz w:val="24"/>
          <w:szCs w:val="24"/>
        </w:rPr>
      </w:pPr>
      <w:r w:rsidRPr="00595B65">
        <w:rPr>
          <w:rFonts w:ascii="Times New Roman" w:hAnsi="Times New Roman" w:cs="Times New Roman"/>
          <w:color w:val="FF0000"/>
          <w:sz w:val="24"/>
          <w:szCs w:val="24"/>
        </w:rPr>
        <w:tab/>
      </w:r>
      <w:r w:rsidRPr="00595B65">
        <w:rPr>
          <w:rFonts w:ascii="Times New Roman" w:hAnsi="Times New Roman" w:cs="Times New Roman"/>
          <w:b/>
          <w:color w:val="000000" w:themeColor="text1"/>
          <w:sz w:val="24"/>
          <w:szCs w:val="24"/>
        </w:rPr>
        <w:t>пункт 2</w:t>
      </w:r>
      <w:r w:rsidRPr="00595B65">
        <w:rPr>
          <w:rFonts w:ascii="Times New Roman" w:hAnsi="Times New Roman" w:cs="Times New Roman"/>
          <w:b/>
          <w:sz w:val="24"/>
          <w:szCs w:val="24"/>
        </w:rPr>
        <w:t>дополнить пунктом 2.13. следующего содержания:</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EF3D9D" w:rsidRPr="00595B65" w:rsidRDefault="00EF3D9D" w:rsidP="00EF3D9D">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4) в пункте 3.4.:</w:t>
      </w:r>
    </w:p>
    <w:p w:rsidR="00EF3D9D" w:rsidRPr="00595B65" w:rsidRDefault="00EF3D9D" w:rsidP="00EF3D9D">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абзац второй изложить в следующей редакции:</w:t>
      </w:r>
    </w:p>
    <w:p w:rsidR="00EF3D9D" w:rsidRPr="00595B65" w:rsidRDefault="00EF3D9D" w:rsidP="00EF3D9D">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EF3D9D" w:rsidRPr="00595B65" w:rsidRDefault="00EF3D9D" w:rsidP="00EF3D9D">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абзац шестой изложить в следующей редакции:</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«на расстоянии менее 20 метров от мест сбора мусора и пищевых отходов, дворовых уборных, выгребных ям»;</w:t>
      </w:r>
    </w:p>
    <w:p w:rsidR="00EF3D9D" w:rsidRPr="00595B65" w:rsidRDefault="00EF3D9D" w:rsidP="00EF3D9D">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5) пункт 4.2. изложить в следующей редакции:</w:t>
      </w:r>
    </w:p>
    <w:p w:rsidR="00EF3D9D" w:rsidRPr="00595B65" w:rsidRDefault="00EF3D9D" w:rsidP="00EF3D9D">
      <w:pPr>
        <w:shd w:val="clear" w:color="auto" w:fill="FFFFFF"/>
        <w:spacing w:after="0" w:line="240" w:lineRule="auto"/>
        <w:ind w:firstLine="709"/>
        <w:textAlignment w:val="baseline"/>
        <w:rPr>
          <w:rFonts w:ascii="Times New Roman" w:hAnsi="Times New Roman" w:cs="Times New Roman"/>
          <w:sz w:val="24"/>
          <w:szCs w:val="24"/>
        </w:rPr>
      </w:pPr>
      <w:r w:rsidRPr="00595B65">
        <w:rPr>
          <w:rFonts w:ascii="Times New Roman" w:hAnsi="Times New Roman" w:cs="Times New Roman"/>
          <w:sz w:val="24"/>
          <w:szCs w:val="24"/>
        </w:rPr>
        <w:t>«Договор на право размещения НТО без проведения торгов заключается:</w:t>
      </w:r>
    </w:p>
    <w:p w:rsidR="00EF3D9D" w:rsidRPr="00595B65" w:rsidRDefault="00EF3D9D" w:rsidP="00EF3D9D">
      <w:pPr>
        <w:shd w:val="clear" w:color="auto" w:fill="FFFFFF"/>
        <w:spacing w:after="0" w:line="240" w:lineRule="auto"/>
        <w:ind w:firstLine="567"/>
        <w:textAlignment w:val="baseline"/>
        <w:rPr>
          <w:rFonts w:ascii="Times New Roman" w:hAnsi="Times New Roman" w:cs="Times New Roman"/>
          <w:sz w:val="24"/>
          <w:szCs w:val="24"/>
        </w:rPr>
      </w:pPr>
      <w:r w:rsidRPr="00595B65">
        <w:rPr>
          <w:rFonts w:ascii="Times New Roman" w:hAnsi="Times New Roman" w:cs="Times New Roman"/>
          <w:sz w:val="24"/>
          <w:szCs w:val="24"/>
        </w:rPr>
        <w:t>1) при предоставлении компенсационного места;</w:t>
      </w:r>
    </w:p>
    <w:p w:rsidR="00EF3D9D" w:rsidRPr="00595B65" w:rsidRDefault="00EF3D9D" w:rsidP="00EF3D9D">
      <w:pPr>
        <w:spacing w:after="0" w:line="240" w:lineRule="auto"/>
        <w:ind w:left="287" w:right="38" w:firstLine="280"/>
        <w:rPr>
          <w:rFonts w:ascii="Times New Roman" w:hAnsi="Times New Roman" w:cs="Times New Roman"/>
          <w:sz w:val="24"/>
          <w:szCs w:val="24"/>
        </w:rPr>
      </w:pPr>
      <w:proofErr w:type="gramStart"/>
      <w:r w:rsidRPr="00595B65">
        <w:rPr>
          <w:rFonts w:ascii="Times New Roman" w:hAnsi="Times New Roman" w:cs="Times New Roman"/>
          <w:sz w:val="24"/>
          <w:szCs w:val="24"/>
        </w:rP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EF3D9D" w:rsidRPr="00595B65" w:rsidRDefault="00EF3D9D" w:rsidP="00EF3D9D">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2.1.)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595B65">
        <w:rPr>
          <w:rFonts w:ascii="Times New Roman" w:hAnsi="Times New Roman" w:cs="Times New Roman"/>
          <w:sz w:val="24"/>
          <w:szCs w:val="24"/>
        </w:rPr>
        <w:t xml:space="preserve"> условий:</w:t>
      </w:r>
    </w:p>
    <w:p w:rsidR="00EF3D9D" w:rsidRPr="00595B65" w:rsidRDefault="00EF3D9D" w:rsidP="00EF3D9D">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595B65">
        <w:rPr>
          <w:rFonts w:ascii="Times New Roman" w:hAnsi="Times New Roman" w:cs="Times New Roman"/>
          <w:sz w:val="24"/>
          <w:szCs w:val="24"/>
        </w:rPr>
        <w:t xml:space="preserve"> по ранее заключенному договору на размещение </w:t>
      </w:r>
      <w:r w:rsidRPr="00595B65">
        <w:rPr>
          <w:rFonts w:ascii="Times New Roman" w:hAnsi="Times New Roman" w:cs="Times New Roman"/>
          <w:sz w:val="24"/>
          <w:szCs w:val="24"/>
        </w:rPr>
        <w:lastRenderedPageBreak/>
        <w:t>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EF3D9D" w:rsidRPr="00595B65" w:rsidRDefault="00EF3D9D" w:rsidP="00EF3D9D">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EF3D9D" w:rsidRPr="00595B65" w:rsidRDefault="00EF3D9D" w:rsidP="00EF3D9D">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3)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w:t>
      </w:r>
      <w:proofErr w:type="gramStart"/>
      <w:r w:rsidRPr="00595B65">
        <w:rPr>
          <w:rFonts w:ascii="Times New Roman" w:hAnsi="Times New Roman" w:cs="Times New Roman"/>
          <w:sz w:val="24"/>
          <w:szCs w:val="24"/>
        </w:rPr>
        <w:t>З</w:t>
      </w:r>
      <w:proofErr w:type="gramEnd"/>
      <w:r w:rsidRPr="00595B65">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
    <w:p w:rsidR="00EF3D9D" w:rsidRPr="00595B65" w:rsidRDefault="00EF3D9D" w:rsidP="00EF3D9D">
      <w:pPr>
        <w:spacing w:after="0"/>
        <w:ind w:left="941" w:right="38"/>
        <w:rPr>
          <w:rFonts w:ascii="Times New Roman" w:hAnsi="Times New Roman" w:cs="Times New Roman"/>
          <w:b/>
          <w:sz w:val="24"/>
          <w:szCs w:val="24"/>
        </w:rPr>
      </w:pPr>
      <w:r w:rsidRPr="00595B65">
        <w:rPr>
          <w:rFonts w:ascii="Times New Roman" w:hAnsi="Times New Roman" w:cs="Times New Roman"/>
          <w:b/>
          <w:sz w:val="24"/>
          <w:szCs w:val="24"/>
        </w:rPr>
        <w:t>6) дополнить пунктом 4.9. следующего содержания:</w:t>
      </w:r>
    </w:p>
    <w:p w:rsidR="00EF3D9D" w:rsidRPr="00595B65" w:rsidRDefault="00EF3D9D" w:rsidP="00EF3D9D">
      <w:pPr>
        <w:spacing w:after="0"/>
        <w:ind w:left="226" w:right="38"/>
        <w:rPr>
          <w:rFonts w:ascii="Times New Roman" w:hAnsi="Times New Roman" w:cs="Times New Roman"/>
          <w:color w:val="000000" w:themeColor="text1"/>
          <w:sz w:val="24"/>
          <w:szCs w:val="24"/>
        </w:rPr>
      </w:pPr>
      <w:proofErr w:type="gramStart"/>
      <w:r w:rsidRPr="00595B65">
        <w:rPr>
          <w:rFonts w:ascii="Times New Roman" w:hAnsi="Times New Roman" w:cs="Times New Roman"/>
          <w:color w:val="000000" w:themeColor="text1"/>
          <w:sz w:val="24"/>
          <w:szCs w:val="24"/>
        </w:rPr>
        <w:t xml:space="preserve">«4.9.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Pr="00595B65">
        <w:rPr>
          <w:rFonts w:ascii="Times New Roman" w:hAnsi="Times New Roman" w:cs="Times New Roman"/>
          <w:sz w:val="24"/>
          <w:szCs w:val="24"/>
        </w:rPr>
        <w:t>сельского поселения</w:t>
      </w:r>
      <w:proofErr w:type="gramEnd"/>
      <w:r w:rsidRPr="00595B65">
        <w:rPr>
          <w:rFonts w:ascii="Times New Roman" w:hAnsi="Times New Roman" w:cs="Times New Roman"/>
          <w:sz w:val="24"/>
          <w:szCs w:val="24"/>
        </w:rPr>
        <w:t xml:space="preserve"> Изяковский сельсовет </w:t>
      </w:r>
      <w:r w:rsidRPr="00595B65">
        <w:rPr>
          <w:rFonts w:ascii="Times New Roman" w:hAnsi="Times New Roman" w:cs="Times New Roman"/>
          <w:color w:val="000000" w:themeColor="text1"/>
          <w:sz w:val="24"/>
          <w:szCs w:val="24"/>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EF3D9D" w:rsidRPr="00595B65" w:rsidRDefault="00EF3D9D" w:rsidP="00EF3D9D">
      <w:pPr>
        <w:spacing w:after="0"/>
        <w:ind w:left="287" w:right="38"/>
        <w:rPr>
          <w:rFonts w:ascii="Times New Roman" w:hAnsi="Times New Roman" w:cs="Times New Roman"/>
          <w:color w:val="000000" w:themeColor="text1"/>
          <w:sz w:val="24"/>
          <w:szCs w:val="24"/>
        </w:rPr>
      </w:pPr>
      <w:r w:rsidRPr="00595B65">
        <w:rPr>
          <w:rFonts w:ascii="Times New Roman" w:hAnsi="Times New Roman" w:cs="Times New Roman"/>
          <w:color w:val="000000" w:themeColor="text1"/>
          <w:sz w:val="24"/>
          <w:szCs w:val="24"/>
        </w:rPr>
        <w:t>Указанное положение не распространяется на договоры на размещение нестационарного торгового объекта сезонного размещения»;</w:t>
      </w:r>
    </w:p>
    <w:p w:rsidR="00EF3D9D" w:rsidRPr="00595B65" w:rsidRDefault="00EF3D9D" w:rsidP="00EF3D9D">
      <w:pPr>
        <w:spacing w:after="0"/>
        <w:ind w:left="284" w:right="38"/>
        <w:rPr>
          <w:rFonts w:ascii="Times New Roman" w:hAnsi="Times New Roman" w:cs="Times New Roman"/>
          <w:bCs/>
          <w:sz w:val="24"/>
          <w:szCs w:val="24"/>
        </w:rPr>
      </w:pPr>
      <w:r w:rsidRPr="00595B65">
        <w:rPr>
          <w:rFonts w:ascii="Times New Roman" w:hAnsi="Times New Roman" w:cs="Times New Roman"/>
          <w:sz w:val="24"/>
          <w:szCs w:val="24"/>
        </w:rPr>
        <w:tab/>
        <w:t xml:space="preserve">7) таблицу приложения № 1 к указанному Положению </w:t>
      </w:r>
      <w:r w:rsidRPr="00595B65">
        <w:rPr>
          <w:rFonts w:ascii="Times New Roman" w:hAnsi="Times New Roman" w:cs="Times New Roman"/>
          <w:bCs/>
          <w:sz w:val="24"/>
          <w:szCs w:val="24"/>
        </w:rPr>
        <w:t>дополнить графой 8 следующего содержания:</w:t>
      </w:r>
    </w:p>
    <w:p w:rsidR="00EF3D9D" w:rsidRPr="00595B65" w:rsidRDefault="00EF3D9D" w:rsidP="00EF3D9D">
      <w:pPr>
        <w:spacing w:after="0"/>
        <w:ind w:left="1128" w:right="38"/>
        <w:rPr>
          <w:rFonts w:ascii="Times New Roman" w:hAnsi="Times New Roman" w:cs="Times New Roman"/>
          <w:sz w:val="24"/>
          <w:szCs w:val="24"/>
        </w:rPr>
      </w:pPr>
      <w:r w:rsidRPr="00595B65">
        <w:rPr>
          <w:rFonts w:ascii="Times New Roman" w:hAnsi="Times New Roman" w:cs="Times New Roman"/>
          <w:sz w:val="24"/>
          <w:szCs w:val="24"/>
        </w:rPr>
        <w:t>«Площадь нестационарного торгового объекта, кв. м»;</w:t>
      </w:r>
    </w:p>
    <w:p w:rsidR="00EF3D9D" w:rsidRPr="00595B65" w:rsidRDefault="00EF3D9D" w:rsidP="00EF3D9D">
      <w:pPr>
        <w:spacing w:after="0" w:line="240" w:lineRule="auto"/>
        <w:ind w:left="284" w:right="38"/>
        <w:rPr>
          <w:rFonts w:ascii="Times New Roman" w:hAnsi="Times New Roman" w:cs="Times New Roman"/>
          <w:bCs/>
          <w:sz w:val="24"/>
          <w:szCs w:val="24"/>
        </w:rPr>
      </w:pPr>
      <w:r w:rsidRPr="00595B65">
        <w:rPr>
          <w:rFonts w:ascii="Times New Roman" w:hAnsi="Times New Roman" w:cs="Times New Roman"/>
          <w:sz w:val="24"/>
          <w:szCs w:val="24"/>
        </w:rPr>
        <w:tab/>
        <w:t xml:space="preserve">8) пункт 5.4. таблицы приложения № 4 к Положению </w:t>
      </w:r>
      <w:r w:rsidRPr="00595B65">
        <w:rPr>
          <w:rFonts w:ascii="Times New Roman" w:hAnsi="Times New Roman" w:cs="Times New Roman"/>
          <w:bCs/>
          <w:sz w:val="24"/>
          <w:szCs w:val="24"/>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821"/>
        <w:gridCol w:w="1835"/>
        <w:gridCol w:w="2947"/>
      </w:tblGrid>
      <w:tr w:rsidR="00EF3D9D" w:rsidRPr="00595B65" w:rsidTr="004B0FC3">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3D9D" w:rsidRPr="00595B65" w:rsidRDefault="00EF3D9D" w:rsidP="004B0FC3">
            <w:pPr>
              <w:spacing w:after="0" w:line="259" w:lineRule="auto"/>
              <w:ind w:right="16"/>
              <w:jc w:val="center"/>
              <w:rPr>
                <w:rFonts w:ascii="Times New Roman" w:hAnsi="Times New Roman" w:cs="Times New Roman"/>
                <w:sz w:val="18"/>
                <w:szCs w:val="18"/>
              </w:rPr>
            </w:pPr>
            <w:r w:rsidRPr="00595B65">
              <w:rPr>
                <w:rFonts w:ascii="Times New Roman" w:hAnsi="Times New Roman" w:cs="Times New Roman"/>
                <w:sz w:val="18"/>
                <w:szCs w:val="18"/>
              </w:rPr>
              <w:t>Показатели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59" w:lineRule="auto"/>
              <w:jc w:val="center"/>
              <w:rPr>
                <w:rFonts w:ascii="Times New Roman" w:hAnsi="Times New Roman" w:cs="Times New Roman"/>
                <w:sz w:val="18"/>
                <w:szCs w:val="18"/>
              </w:rPr>
            </w:pPr>
            <w:r w:rsidRPr="00595B65">
              <w:rPr>
                <w:rFonts w:ascii="Times New Roman" w:hAnsi="Times New Roman" w:cs="Times New Roman"/>
                <w:sz w:val="18"/>
                <w:szCs w:val="18"/>
              </w:rPr>
              <w:t>Единица измерения</w:t>
            </w: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3D9D" w:rsidRPr="00595B65" w:rsidRDefault="00EF3D9D" w:rsidP="004B0FC3">
            <w:pPr>
              <w:spacing w:after="0" w:line="259" w:lineRule="auto"/>
              <w:ind w:right="25"/>
              <w:jc w:val="center"/>
              <w:rPr>
                <w:rFonts w:ascii="Times New Roman" w:hAnsi="Times New Roman" w:cs="Times New Roman"/>
                <w:sz w:val="18"/>
                <w:szCs w:val="18"/>
              </w:rPr>
            </w:pPr>
            <w:r w:rsidRPr="00595B65">
              <w:rPr>
                <w:rFonts w:ascii="Times New Roman" w:hAnsi="Times New Roman" w:cs="Times New Roman"/>
                <w:sz w:val="18"/>
                <w:szCs w:val="18"/>
              </w:rPr>
              <w:t>Всего</w:t>
            </w:r>
          </w:p>
        </w:tc>
      </w:tr>
      <w:tr w:rsidR="00EF3D9D" w:rsidRPr="00595B65" w:rsidTr="004B0FC3">
        <w:trPr>
          <w:trHeight w:val="224"/>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ind w:left="5"/>
              <w:rPr>
                <w:rFonts w:ascii="Times New Roman" w:hAnsi="Times New Roman" w:cs="Times New Roman"/>
                <w:sz w:val="18"/>
                <w:szCs w:val="18"/>
              </w:rPr>
            </w:pPr>
            <w:r w:rsidRPr="00595B65">
              <w:rPr>
                <w:rFonts w:ascii="Times New Roman" w:hAnsi="Times New Roman" w:cs="Times New Roman"/>
                <w:sz w:val="18"/>
                <w:szCs w:val="18"/>
              </w:rPr>
              <w:t>5.4. Передвижные: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автолавки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7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proofErr w:type="spellStart"/>
            <w:r w:rsidRPr="00595B65">
              <w:rPr>
                <w:rFonts w:ascii="Times New Roman" w:hAnsi="Times New Roman" w:cs="Times New Roman"/>
                <w:sz w:val="18"/>
                <w:szCs w:val="18"/>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6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автоцистерна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43"/>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цистерны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95"/>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Изотермические емкости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r>
      <w:tr w:rsidR="00EF3D9D" w:rsidRPr="00595B65" w:rsidTr="004B0FC3">
        <w:trPr>
          <w:trHeight w:val="184"/>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Презентационные стойки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EF3D9D" w:rsidRPr="00595B65" w:rsidRDefault="00EF3D9D" w:rsidP="004B0FC3">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3D9D" w:rsidRPr="00595B65" w:rsidRDefault="00EF3D9D" w:rsidP="004B0FC3">
            <w:pPr>
              <w:spacing w:after="0" w:line="240" w:lineRule="auto"/>
              <w:rPr>
                <w:rFonts w:ascii="Times New Roman" w:hAnsi="Times New Roman" w:cs="Times New Roman"/>
                <w:sz w:val="18"/>
                <w:szCs w:val="18"/>
              </w:rPr>
            </w:pPr>
          </w:p>
        </w:tc>
      </w:tr>
    </w:tbl>
    <w:p w:rsidR="00EF3D9D" w:rsidRPr="00595B65" w:rsidRDefault="00EF3D9D" w:rsidP="00EF3D9D">
      <w:pPr>
        <w:spacing w:after="0"/>
        <w:ind w:left="941" w:right="38"/>
        <w:rPr>
          <w:rFonts w:ascii="Times New Roman" w:hAnsi="Times New Roman" w:cs="Times New Roman"/>
          <w:sz w:val="18"/>
          <w:szCs w:val="18"/>
        </w:rPr>
      </w:pPr>
    </w:p>
    <w:p w:rsidR="00EF3D9D" w:rsidRDefault="00EF3D9D" w:rsidP="00EF3D9D"/>
    <w:p w:rsidR="00EF3D9D" w:rsidRDefault="00EF3D9D" w:rsidP="00EF3D9D">
      <w:pPr>
        <w:tabs>
          <w:tab w:val="left" w:pos="9214"/>
        </w:tabs>
        <w:spacing w:after="0" w:line="240" w:lineRule="auto"/>
        <w:jc w:val="right"/>
        <w:outlineLvl w:val="1"/>
        <w:rPr>
          <w:rFonts w:ascii="Times New Roman" w:hAnsi="Times New Roman" w:cs="Times New Roman"/>
          <w:sz w:val="28"/>
          <w:szCs w:val="28"/>
        </w:rPr>
      </w:pPr>
    </w:p>
    <w:p w:rsidR="00EF3D9D" w:rsidRDefault="00EF3D9D" w:rsidP="00EF3D9D">
      <w:pPr>
        <w:tabs>
          <w:tab w:val="left" w:pos="9214"/>
        </w:tabs>
        <w:spacing w:after="0" w:line="240" w:lineRule="auto"/>
        <w:jc w:val="right"/>
        <w:outlineLvl w:val="1"/>
        <w:rPr>
          <w:rFonts w:ascii="Times New Roman" w:hAnsi="Times New Roman" w:cs="Times New Roman"/>
          <w:sz w:val="28"/>
          <w:szCs w:val="28"/>
        </w:rPr>
      </w:pPr>
    </w:p>
    <w:p w:rsidR="00EF3D9D" w:rsidRPr="0067298B" w:rsidRDefault="00EF3D9D" w:rsidP="00EF3D9D">
      <w:pPr>
        <w:tabs>
          <w:tab w:val="left" w:pos="9214"/>
        </w:tabs>
        <w:spacing w:after="0" w:line="240" w:lineRule="auto"/>
        <w:outlineLvl w:val="1"/>
        <w:rPr>
          <w:rFonts w:ascii="Times New Roman" w:hAnsi="Times New Roman" w:cs="Times New Roman"/>
          <w:sz w:val="28"/>
          <w:szCs w:val="28"/>
        </w:rPr>
      </w:pPr>
    </w:p>
    <w:p w:rsidR="00EF3D9D" w:rsidRDefault="00EF3D9D"/>
    <w:p w:rsidR="00EF3D9D" w:rsidRDefault="00EF3D9D"/>
    <w:p w:rsidR="00EF3D9D" w:rsidRDefault="00EF3D9D"/>
    <w:p w:rsidR="00EF3D9D" w:rsidRDefault="00EF3D9D"/>
    <w:p w:rsidR="00EF3D9D" w:rsidRDefault="00EF3D9D"/>
    <w:p w:rsidR="00EF3D9D" w:rsidRDefault="00EF3D9D"/>
    <w:p w:rsidR="00EF3D9D" w:rsidRDefault="00EF3D9D"/>
    <w:p w:rsidR="00EF3D9D" w:rsidRDefault="00EF3D9D"/>
    <w:p w:rsidR="00EF3D9D" w:rsidRDefault="00EF3D9D"/>
    <w:p w:rsidR="00EF3D9D" w:rsidRDefault="00EF3D9D"/>
    <w:p w:rsidR="00EF3D9D" w:rsidRDefault="00EF3D9D"/>
    <w:sectPr w:rsidR="00EF3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D9D"/>
    <w:rsid w:val="00EF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7513</Characters>
  <Application>Microsoft Office Word</Application>
  <DocSecurity>0</DocSecurity>
  <Lines>62</Lines>
  <Paragraphs>17</Paragraphs>
  <ScaleCrop>false</ScaleCrop>
  <Company>Microsoft</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2022-12-08T07:35:00Z</dcterms:created>
  <dcterms:modified xsi:type="dcterms:W3CDTF">2022-12-08T07:36:00Z</dcterms:modified>
</cp:coreProperties>
</file>