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9B2A55" w:rsidRPr="00D045EC" w:rsidTr="00664DD6">
        <w:trPr>
          <w:trHeight w:val="2841"/>
        </w:trPr>
        <w:tc>
          <w:tcPr>
            <w:tcW w:w="3827" w:type="dxa"/>
            <w:tcBorders>
              <w:top w:val="single" w:sz="4" w:space="0" w:color="auto"/>
              <w:left w:val="single" w:sz="4" w:space="0" w:color="auto"/>
              <w:bottom w:val="single" w:sz="18" w:space="0" w:color="auto"/>
              <w:right w:val="single" w:sz="4" w:space="0" w:color="auto"/>
            </w:tcBorders>
          </w:tcPr>
          <w:p w:rsidR="009B2A55" w:rsidRPr="00D045EC" w:rsidRDefault="009B2A55" w:rsidP="00664DD6">
            <w:pPr>
              <w:shd w:val="clear" w:color="auto" w:fill="FFFFFF"/>
              <w:spacing w:after="0" w:line="240" w:lineRule="auto"/>
              <w:jc w:val="center"/>
              <w:rPr>
                <w:rFonts w:ascii="Times New Roman" w:hAnsi="Times New Roman"/>
                <w:b/>
                <w:sz w:val="20"/>
                <w:szCs w:val="20"/>
              </w:rPr>
            </w:pPr>
          </w:p>
          <w:p w:rsidR="009B2A55" w:rsidRPr="00D045EC" w:rsidRDefault="009B2A55" w:rsidP="00664DD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9B2A55" w:rsidRPr="00D045EC" w:rsidRDefault="009B2A55" w:rsidP="00664DD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9B2A55" w:rsidRPr="00D045EC" w:rsidRDefault="009B2A55" w:rsidP="00664DD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9B2A55" w:rsidRPr="00D045EC" w:rsidRDefault="009B2A55" w:rsidP="00664DD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9B2A55" w:rsidRPr="00D045EC" w:rsidRDefault="009B2A55" w:rsidP="00664DD6">
            <w:pPr>
              <w:shd w:val="clear" w:color="auto" w:fill="FFFFFF"/>
              <w:spacing w:after="0" w:line="240" w:lineRule="auto"/>
              <w:jc w:val="center"/>
              <w:rPr>
                <w:rFonts w:ascii="Times New Roman" w:hAnsi="Times New Roman"/>
                <w:b/>
                <w:sz w:val="20"/>
                <w:szCs w:val="20"/>
              </w:rPr>
            </w:pPr>
          </w:p>
          <w:p w:rsidR="009B2A55" w:rsidRPr="00D045EC" w:rsidRDefault="009B2A55" w:rsidP="00664DD6">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9B2A55" w:rsidRPr="00D045EC" w:rsidRDefault="009B2A55" w:rsidP="00664DD6">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9B2A55" w:rsidRPr="00D045EC" w:rsidRDefault="009B2A55" w:rsidP="00664DD6">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9B2A55" w:rsidRPr="00D045EC" w:rsidRDefault="009B2A55" w:rsidP="00664DD6">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9B2A55" w:rsidRPr="002870C8" w:rsidRDefault="009B2A55" w:rsidP="00664DD6">
            <w:pPr>
              <w:shd w:val="clear" w:color="auto" w:fill="FFFFFF"/>
              <w:spacing w:after="0" w:line="240" w:lineRule="auto"/>
              <w:jc w:val="center"/>
              <w:rPr>
                <w:rFonts w:ascii="Times New Roman" w:hAnsi="Times New Roman"/>
                <w:b/>
                <w:color w:val="000000"/>
                <w:sz w:val="20"/>
                <w:szCs w:val="20"/>
              </w:rPr>
            </w:pPr>
          </w:p>
          <w:p w:rsidR="009B2A55" w:rsidRPr="00D045EC" w:rsidRDefault="009B2A55" w:rsidP="00664DD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9B2A55" w:rsidRPr="00D045EC" w:rsidRDefault="009B2A55" w:rsidP="00664DD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9B2A55" w:rsidRPr="00D045EC" w:rsidRDefault="009B2A55" w:rsidP="00664DD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9B2A55" w:rsidRPr="00D045EC" w:rsidRDefault="009B2A55" w:rsidP="00664DD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9B2A55" w:rsidRPr="00D045EC" w:rsidRDefault="009B2A55" w:rsidP="00664DD6">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9B2A55" w:rsidRDefault="009B2A55" w:rsidP="00664DD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9B2A55" w:rsidRPr="00D045EC" w:rsidRDefault="009B2A55" w:rsidP="00664DD6">
            <w:pPr>
              <w:spacing w:after="0" w:line="240" w:lineRule="auto"/>
              <w:jc w:val="center"/>
              <w:rPr>
                <w:rFonts w:ascii="Times New Roman" w:hAnsi="Times New Roman"/>
                <w:b/>
                <w:color w:val="000000"/>
                <w:sz w:val="20"/>
                <w:szCs w:val="20"/>
              </w:rPr>
            </w:pPr>
          </w:p>
          <w:p w:rsidR="009B2A55" w:rsidRPr="00D045EC" w:rsidRDefault="009B2A55" w:rsidP="00664DD6">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9B2A55" w:rsidRPr="00D045EC" w:rsidRDefault="009B2A55" w:rsidP="00664DD6">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9B2A55" w:rsidRPr="00D045EC" w:rsidRDefault="009B2A55" w:rsidP="00664DD6">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9B2A55" w:rsidRPr="00E95B10" w:rsidRDefault="009B2A55" w:rsidP="009B2A55">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9B2A55" w:rsidRPr="0023623C" w:rsidRDefault="009B2A55" w:rsidP="009B2A55">
      <w:pPr>
        <w:spacing w:after="0" w:line="240" w:lineRule="auto"/>
        <w:jc w:val="center"/>
        <w:rPr>
          <w:rFonts w:ascii="Times New Roman" w:hAnsi="Times New Roman"/>
          <w:sz w:val="28"/>
          <w:szCs w:val="28"/>
        </w:rPr>
      </w:pPr>
    </w:p>
    <w:p w:rsidR="009B2A55" w:rsidRPr="00CB3A9F" w:rsidRDefault="009B2A55" w:rsidP="009B2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3A9F">
        <w:rPr>
          <w:rFonts w:ascii="Times New Roman" w:hAnsi="Times New Roman" w:cs="Times New Roman"/>
          <w:sz w:val="24"/>
          <w:szCs w:val="24"/>
        </w:rPr>
        <w:t xml:space="preserve">« 27»  июль  2022 й.               </w:t>
      </w:r>
      <w:r>
        <w:rPr>
          <w:rFonts w:ascii="Times New Roman" w:hAnsi="Times New Roman" w:cs="Times New Roman"/>
          <w:sz w:val="24"/>
          <w:szCs w:val="24"/>
        </w:rPr>
        <w:t xml:space="preserve">         </w:t>
      </w:r>
      <w:r w:rsidRPr="00CB3A9F">
        <w:rPr>
          <w:rFonts w:ascii="Times New Roman" w:hAnsi="Times New Roman" w:cs="Times New Roman"/>
          <w:sz w:val="24"/>
          <w:szCs w:val="24"/>
        </w:rPr>
        <w:t xml:space="preserve"> № 40             </w:t>
      </w:r>
      <w:r>
        <w:rPr>
          <w:rFonts w:ascii="Times New Roman" w:hAnsi="Times New Roman" w:cs="Times New Roman"/>
          <w:sz w:val="24"/>
          <w:szCs w:val="24"/>
        </w:rPr>
        <w:t xml:space="preserve">            </w:t>
      </w:r>
      <w:r w:rsidRPr="00CB3A9F">
        <w:rPr>
          <w:rFonts w:ascii="Times New Roman" w:hAnsi="Times New Roman" w:cs="Times New Roman"/>
          <w:sz w:val="24"/>
          <w:szCs w:val="24"/>
        </w:rPr>
        <w:t>« 27»  июля  2022  г.</w:t>
      </w:r>
    </w:p>
    <w:p w:rsidR="009B2A55" w:rsidRPr="009B2A55" w:rsidRDefault="009B2A55" w:rsidP="009B2A55">
      <w:pPr>
        <w:widowControl w:val="0"/>
        <w:autoSpaceDE w:val="0"/>
        <w:autoSpaceDN w:val="0"/>
        <w:adjustRightInd w:val="0"/>
        <w:spacing w:after="0" w:line="240" w:lineRule="auto"/>
        <w:rPr>
          <w:rFonts w:ascii="Times New Roman" w:hAnsi="Times New Roman" w:cs="Times New Roman"/>
          <w:color w:val="000000" w:themeColor="text1"/>
        </w:rPr>
      </w:pPr>
    </w:p>
    <w:p w:rsidR="009B2A55" w:rsidRPr="009B2A55" w:rsidRDefault="009B2A55" w:rsidP="009B2A5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B2A55">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A55">
        <w:rPr>
          <w:rFonts w:ascii="Times New Roman" w:hAnsi="Times New Roman" w:cs="Times New Roman"/>
          <w:bCs/>
          <w:color w:val="000000" w:themeColor="text1"/>
          <w:sz w:val="24"/>
          <w:szCs w:val="24"/>
        </w:rPr>
        <w:t xml:space="preserve"> в Администрации сельского поселения Изяковский сельсовет муниципального района Благовещенский район </w:t>
      </w:r>
    </w:p>
    <w:p w:rsidR="009B2A55" w:rsidRPr="009B2A55" w:rsidRDefault="009B2A55" w:rsidP="009B2A55">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B2A55">
        <w:rPr>
          <w:rFonts w:ascii="Times New Roman" w:hAnsi="Times New Roman" w:cs="Times New Roman"/>
          <w:bCs/>
          <w:color w:val="000000" w:themeColor="text1"/>
          <w:sz w:val="24"/>
          <w:szCs w:val="24"/>
        </w:rPr>
        <w:t>Республики Башкортостан</w:t>
      </w:r>
    </w:p>
    <w:p w:rsidR="009B2A55" w:rsidRPr="002667D2" w:rsidRDefault="009B2A55" w:rsidP="009B2A55">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9B2A55"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Изяковский сельсовет муниципального района Благовещенский район Республики Башкортостан  </w:t>
      </w:r>
    </w:p>
    <w:p w:rsidR="009B2A55" w:rsidRPr="002667D2" w:rsidRDefault="009B2A55" w:rsidP="009B2A55">
      <w:pPr>
        <w:autoSpaceDE w:val="0"/>
        <w:autoSpaceDN w:val="0"/>
        <w:adjustRightInd w:val="0"/>
        <w:spacing w:after="0" w:line="240" w:lineRule="auto"/>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 о с т а н о в л я е т </w:t>
      </w:r>
      <w:r w:rsidRPr="002667D2">
        <w:rPr>
          <w:rFonts w:ascii="Times New Roman" w:hAnsi="Times New Roman" w:cs="Times New Roman"/>
          <w:color w:val="000000" w:themeColor="text1"/>
          <w:sz w:val="24"/>
          <w:szCs w:val="24"/>
          <w:lang w:eastAsia="ar-SA"/>
        </w:rPr>
        <w:t>:</w:t>
      </w:r>
    </w:p>
    <w:p w:rsidR="009B2A55" w:rsidRPr="002667D2" w:rsidRDefault="009B2A55" w:rsidP="009B2A55">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2667D2">
        <w:rPr>
          <w:rFonts w:ascii="Times New Roman" w:hAnsi="Times New Roman" w:cs="Times New Roman"/>
          <w:color w:val="000000" w:themeColor="text1"/>
          <w:sz w:val="24"/>
          <w:szCs w:val="24"/>
        </w:rPr>
        <w:t xml:space="preserve">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2667D2">
        <w:rPr>
          <w:rFonts w:ascii="Times New Roman" w:hAnsi="Times New Roman" w:cs="Times New Roman"/>
          <w:bCs/>
          <w:color w:val="000000" w:themeColor="text1"/>
          <w:sz w:val="24"/>
          <w:szCs w:val="24"/>
        </w:rPr>
        <w:t xml:space="preserve">в </w:t>
      </w:r>
      <w:r w:rsidRPr="002667D2">
        <w:rPr>
          <w:rFonts w:ascii="Times New Roman" w:hAnsi="Times New Roman" w:cs="Times New Roman"/>
          <w:color w:val="000000" w:themeColor="text1"/>
          <w:sz w:val="24"/>
          <w:szCs w:val="24"/>
        </w:rPr>
        <w:t>Администрации  сельского поселения Изяковский сельсовет муниципального района Благовещенский район Республики Башкортостан</w:t>
      </w:r>
    </w:p>
    <w:p w:rsidR="009B2A55" w:rsidRPr="002667D2" w:rsidRDefault="009B2A55" w:rsidP="009B2A55">
      <w:pPr>
        <w:widowControl w:val="0"/>
        <w:tabs>
          <w:tab w:val="left" w:pos="567"/>
        </w:tabs>
        <w:spacing w:after="0" w:line="240" w:lineRule="auto"/>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 Настоящее постановление вступает в силу на следующий день, после дня его официального опубликования.</w:t>
      </w:r>
    </w:p>
    <w:p w:rsidR="009B2A55" w:rsidRPr="002667D2" w:rsidRDefault="009B2A55" w:rsidP="009B2A55">
      <w:pPr>
        <w:autoSpaceDE w:val="0"/>
        <w:autoSpaceDN w:val="0"/>
        <w:adjustRightInd w:val="0"/>
        <w:spacing w:after="0" w:line="240" w:lineRule="auto"/>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 Настоящее постановление опубликовать на официально сайте в сети Интернет</w:t>
      </w:r>
    </w:p>
    <w:p w:rsidR="009B2A55" w:rsidRPr="002667D2" w:rsidRDefault="009B2A55" w:rsidP="009B2A55">
      <w:pPr>
        <w:autoSpaceDE w:val="0"/>
        <w:autoSpaceDN w:val="0"/>
        <w:adjustRightInd w:val="0"/>
        <w:spacing w:after="0" w:line="240" w:lineRule="auto"/>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 Контроль за исполнением настоящего постановления  оставляю за собой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spacing w:after="0" w:line="240" w:lineRule="auto"/>
        <w:ind w:firstLine="851"/>
        <w:jc w:val="both"/>
        <w:rPr>
          <w:rFonts w:ascii="Times New Roman" w:hAnsi="Times New Roman" w:cs="Times New Roman"/>
          <w:color w:val="000000" w:themeColor="text1"/>
          <w:sz w:val="24"/>
          <w:szCs w:val="24"/>
        </w:rPr>
      </w:pPr>
    </w:p>
    <w:p w:rsidR="009B2A55" w:rsidRPr="002667D2" w:rsidRDefault="009B2A55" w:rsidP="009B2A55">
      <w:pPr>
        <w:spacing w:after="0" w:line="240" w:lineRule="auto"/>
        <w:ind w:firstLine="851"/>
        <w:jc w:val="both"/>
        <w:rPr>
          <w:rFonts w:ascii="Times New Roman" w:hAnsi="Times New Roman" w:cs="Times New Roman"/>
          <w:color w:val="000000" w:themeColor="text1"/>
          <w:sz w:val="24"/>
          <w:szCs w:val="24"/>
        </w:rPr>
      </w:pPr>
    </w:p>
    <w:p w:rsidR="009B2A55" w:rsidRPr="002667D2" w:rsidRDefault="009B2A55" w:rsidP="009B2A55">
      <w:pPr>
        <w:spacing w:after="0" w:line="240" w:lineRule="auto"/>
        <w:ind w:firstLine="851"/>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Глава сельского поселения</w:t>
      </w:r>
    </w:p>
    <w:p w:rsidR="009B2A55" w:rsidRPr="002667D2" w:rsidRDefault="009B2A55" w:rsidP="009B2A55">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 xml:space="preserve">Изяковский сельсовет                                                                      </w:t>
      </w:r>
      <w:r>
        <w:rPr>
          <w:rFonts w:ascii="Times New Roman" w:hAnsi="Times New Roman" w:cs="Times New Roman"/>
          <w:bCs/>
          <w:color w:val="000000" w:themeColor="text1"/>
          <w:sz w:val="24"/>
          <w:szCs w:val="24"/>
        </w:rPr>
        <w:t xml:space="preserve">                 </w:t>
      </w:r>
      <w:r w:rsidRPr="002667D2">
        <w:rPr>
          <w:rFonts w:ascii="Times New Roman" w:hAnsi="Times New Roman" w:cs="Times New Roman"/>
          <w:bCs/>
          <w:color w:val="000000" w:themeColor="text1"/>
          <w:sz w:val="24"/>
          <w:szCs w:val="24"/>
        </w:rPr>
        <w:t>А.А.Хайруллина</w:t>
      </w:r>
    </w:p>
    <w:p w:rsidR="009B2A55" w:rsidRPr="00CB3A9F" w:rsidRDefault="009B2A55" w:rsidP="009B2A55">
      <w:pPr>
        <w:autoSpaceDE w:val="0"/>
        <w:autoSpaceDN w:val="0"/>
        <w:adjustRightInd w:val="0"/>
        <w:spacing w:after="0" w:line="240" w:lineRule="auto"/>
        <w:ind w:firstLine="709"/>
        <w:outlineLvl w:val="0"/>
        <w:rPr>
          <w:rFonts w:ascii="Times New Roman" w:hAnsi="Times New Roman" w:cs="Times New Roman"/>
          <w:bCs/>
          <w:color w:val="000000" w:themeColor="text1"/>
        </w:rPr>
      </w:pPr>
    </w:p>
    <w:p w:rsidR="009B2A55" w:rsidRPr="00CB3A9F" w:rsidRDefault="009B2A55" w:rsidP="009B2A55">
      <w:pPr>
        <w:autoSpaceDE w:val="0"/>
        <w:autoSpaceDN w:val="0"/>
        <w:adjustRightInd w:val="0"/>
        <w:spacing w:after="0" w:line="240" w:lineRule="auto"/>
        <w:ind w:firstLine="709"/>
        <w:outlineLvl w:val="0"/>
        <w:rPr>
          <w:rFonts w:ascii="Times New Roman" w:hAnsi="Times New Roman" w:cs="Times New Roman"/>
          <w:bCs/>
          <w:color w:val="000000" w:themeColor="text1"/>
        </w:rPr>
      </w:pPr>
    </w:p>
    <w:p w:rsidR="009B2A55" w:rsidRPr="00CB3A9F" w:rsidRDefault="009B2A55" w:rsidP="009B2A55">
      <w:pPr>
        <w:autoSpaceDE w:val="0"/>
        <w:autoSpaceDN w:val="0"/>
        <w:adjustRightInd w:val="0"/>
        <w:spacing w:after="0" w:line="240" w:lineRule="auto"/>
        <w:ind w:firstLine="709"/>
        <w:outlineLvl w:val="0"/>
        <w:rPr>
          <w:rFonts w:ascii="Times New Roman" w:hAnsi="Times New Roman" w:cs="Times New Roman"/>
          <w:b/>
          <w:bCs/>
          <w:color w:val="000000" w:themeColor="text1"/>
          <w:sz w:val="24"/>
          <w:szCs w:val="24"/>
        </w:rPr>
      </w:pPr>
    </w:p>
    <w:p w:rsidR="009B2A55" w:rsidRDefault="009B2A55" w:rsidP="009B2A55">
      <w:pPr>
        <w:autoSpaceDE w:val="0"/>
        <w:autoSpaceDN w:val="0"/>
        <w:adjustRightInd w:val="0"/>
        <w:spacing w:after="0" w:line="240" w:lineRule="auto"/>
        <w:outlineLvl w:val="0"/>
        <w:rPr>
          <w:rFonts w:ascii="Times New Roman" w:hAnsi="Times New Roman" w:cs="Times New Roman"/>
          <w:b/>
          <w:bCs/>
          <w:color w:val="000000" w:themeColor="text1"/>
        </w:rPr>
      </w:pPr>
    </w:p>
    <w:p w:rsidR="009B2A55" w:rsidRDefault="009B2A55" w:rsidP="009B2A55">
      <w:pPr>
        <w:autoSpaceDE w:val="0"/>
        <w:autoSpaceDN w:val="0"/>
        <w:adjustRightInd w:val="0"/>
        <w:spacing w:after="0" w:line="240" w:lineRule="auto"/>
        <w:outlineLvl w:val="0"/>
        <w:rPr>
          <w:rFonts w:ascii="Times New Roman" w:hAnsi="Times New Roman" w:cs="Times New Roman"/>
          <w:b/>
          <w:bCs/>
          <w:color w:val="000000" w:themeColor="text1"/>
        </w:rPr>
      </w:pPr>
    </w:p>
    <w:p w:rsidR="009B2A55" w:rsidRDefault="009B2A55" w:rsidP="009B2A55">
      <w:pPr>
        <w:autoSpaceDE w:val="0"/>
        <w:autoSpaceDN w:val="0"/>
        <w:adjustRightInd w:val="0"/>
        <w:spacing w:after="0" w:line="240" w:lineRule="auto"/>
        <w:outlineLvl w:val="0"/>
        <w:rPr>
          <w:rFonts w:ascii="Times New Roman" w:hAnsi="Times New Roman" w:cs="Times New Roman"/>
          <w:b/>
          <w:bCs/>
          <w:color w:val="000000" w:themeColor="text1"/>
        </w:rPr>
      </w:pPr>
    </w:p>
    <w:p w:rsidR="009B2A55" w:rsidRDefault="009B2A55" w:rsidP="009B2A55">
      <w:pPr>
        <w:autoSpaceDE w:val="0"/>
        <w:autoSpaceDN w:val="0"/>
        <w:adjustRightInd w:val="0"/>
        <w:spacing w:after="0" w:line="240" w:lineRule="auto"/>
        <w:outlineLvl w:val="0"/>
        <w:rPr>
          <w:rFonts w:ascii="Times New Roman" w:hAnsi="Times New Roman" w:cs="Times New Roman"/>
          <w:b/>
          <w:bCs/>
          <w:color w:val="000000" w:themeColor="text1"/>
        </w:rPr>
      </w:pPr>
    </w:p>
    <w:p w:rsidR="009B2A55" w:rsidRDefault="009B2A55" w:rsidP="009B2A55">
      <w:pPr>
        <w:autoSpaceDE w:val="0"/>
        <w:autoSpaceDN w:val="0"/>
        <w:adjustRightInd w:val="0"/>
        <w:spacing w:after="0" w:line="240" w:lineRule="auto"/>
        <w:outlineLvl w:val="0"/>
        <w:rPr>
          <w:rFonts w:ascii="Times New Roman" w:hAnsi="Times New Roman" w:cs="Times New Roman"/>
          <w:b/>
          <w:bCs/>
          <w:color w:val="000000" w:themeColor="text1"/>
        </w:rPr>
      </w:pPr>
    </w:p>
    <w:p w:rsidR="009B2A55" w:rsidRPr="00CB3A9F" w:rsidRDefault="009B2A55" w:rsidP="009B2A55">
      <w:pPr>
        <w:autoSpaceDE w:val="0"/>
        <w:autoSpaceDN w:val="0"/>
        <w:adjustRightInd w:val="0"/>
        <w:spacing w:after="0" w:line="240" w:lineRule="auto"/>
        <w:outlineLvl w:val="0"/>
        <w:rPr>
          <w:rFonts w:ascii="Times New Roman" w:hAnsi="Times New Roman" w:cs="Times New Roman"/>
          <w:b/>
          <w:bCs/>
          <w:color w:val="000000" w:themeColor="text1"/>
        </w:rPr>
      </w:pPr>
    </w:p>
    <w:p w:rsidR="009B2A55" w:rsidRPr="00CB3A9F" w:rsidRDefault="009B2A55" w:rsidP="009B2A55">
      <w:pPr>
        <w:tabs>
          <w:tab w:val="left" w:pos="7425"/>
        </w:tabs>
        <w:spacing w:after="0" w:line="240" w:lineRule="auto"/>
        <w:jc w:val="right"/>
        <w:rPr>
          <w:rFonts w:ascii="Times New Roman" w:hAnsi="Times New Roman" w:cs="Times New Roman"/>
          <w:color w:val="000000" w:themeColor="text1"/>
          <w:sz w:val="18"/>
          <w:szCs w:val="18"/>
        </w:rPr>
      </w:pPr>
    </w:p>
    <w:p w:rsidR="009B2A55" w:rsidRPr="002667D2" w:rsidRDefault="009B2A55" w:rsidP="009B2A55">
      <w:pPr>
        <w:tabs>
          <w:tab w:val="left" w:pos="7425"/>
        </w:tabs>
        <w:spacing w:after="0" w:line="240" w:lineRule="auto"/>
        <w:jc w:val="right"/>
        <w:rPr>
          <w:rFonts w:ascii="Times New Roman" w:hAnsi="Times New Roman" w:cs="Times New Roman"/>
          <w:color w:val="000000" w:themeColor="text1"/>
          <w:sz w:val="20"/>
          <w:szCs w:val="20"/>
        </w:rPr>
      </w:pPr>
      <w:r w:rsidRPr="002667D2">
        <w:rPr>
          <w:rFonts w:ascii="Times New Roman" w:hAnsi="Times New Roman" w:cs="Times New Roman"/>
          <w:color w:val="000000" w:themeColor="text1"/>
          <w:sz w:val="20"/>
          <w:szCs w:val="20"/>
        </w:rPr>
        <w:t>Утвержден</w:t>
      </w:r>
    </w:p>
    <w:p w:rsidR="009B2A55" w:rsidRPr="002667D2" w:rsidRDefault="009B2A55" w:rsidP="009B2A55">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r w:rsidRPr="002667D2">
        <w:rPr>
          <w:rFonts w:ascii="Times New Roman" w:hAnsi="Times New Roman" w:cs="Times New Roman"/>
          <w:color w:val="000000" w:themeColor="text1"/>
          <w:sz w:val="20"/>
          <w:szCs w:val="20"/>
        </w:rPr>
        <w:t>постановлением</w:t>
      </w:r>
    </w:p>
    <w:p w:rsidR="009B2A55" w:rsidRPr="002667D2" w:rsidRDefault="009B2A55" w:rsidP="009B2A55">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r w:rsidRPr="002667D2">
        <w:rPr>
          <w:rFonts w:ascii="Times New Roman" w:hAnsi="Times New Roman" w:cs="Times New Roman"/>
          <w:color w:val="000000" w:themeColor="text1"/>
          <w:sz w:val="20"/>
          <w:szCs w:val="20"/>
        </w:rPr>
        <w:t xml:space="preserve">Администрации сельского поселения </w:t>
      </w:r>
    </w:p>
    <w:p w:rsidR="009B2A55" w:rsidRPr="002667D2" w:rsidRDefault="009B2A55" w:rsidP="009B2A55">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r w:rsidRPr="002667D2">
        <w:rPr>
          <w:rFonts w:ascii="Times New Roman" w:hAnsi="Times New Roman" w:cs="Times New Roman"/>
          <w:color w:val="000000" w:themeColor="text1"/>
          <w:sz w:val="20"/>
          <w:szCs w:val="20"/>
        </w:rPr>
        <w:t>Изяковский сельсовет</w:t>
      </w:r>
    </w:p>
    <w:p w:rsidR="009B2A55" w:rsidRPr="002667D2" w:rsidRDefault="009B2A55" w:rsidP="009B2A5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2667D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2667D2">
        <w:rPr>
          <w:rFonts w:ascii="Times New Roman" w:hAnsi="Times New Roman" w:cs="Times New Roman"/>
          <w:color w:val="000000" w:themeColor="text1"/>
          <w:sz w:val="20"/>
          <w:szCs w:val="20"/>
        </w:rPr>
        <w:t xml:space="preserve"> от  27.07.2022 год  № 40 </w:t>
      </w:r>
    </w:p>
    <w:p w:rsidR="009B2A55" w:rsidRPr="00CB3A9F" w:rsidRDefault="009B2A55" w:rsidP="009B2A55">
      <w:pPr>
        <w:widowControl w:val="0"/>
        <w:spacing w:after="0" w:line="240" w:lineRule="auto"/>
        <w:contextualSpacing/>
        <w:jc w:val="center"/>
        <w:rPr>
          <w:rFonts w:ascii="Times New Roman" w:hAnsi="Times New Roman" w:cs="Times New Roman"/>
          <w:color w:val="000000" w:themeColor="text1"/>
          <w:sz w:val="18"/>
          <w:szCs w:val="18"/>
        </w:rPr>
      </w:pPr>
    </w:p>
    <w:p w:rsidR="009B2A55" w:rsidRPr="00CB3A9F" w:rsidRDefault="009B2A55" w:rsidP="009B2A55">
      <w:pPr>
        <w:widowControl w:val="0"/>
        <w:spacing w:after="0" w:line="240" w:lineRule="auto"/>
        <w:contextualSpacing/>
        <w:jc w:val="center"/>
        <w:rPr>
          <w:rFonts w:ascii="Times New Roman" w:hAnsi="Times New Roman" w:cs="Times New Roman"/>
          <w:b/>
          <w:color w:val="000000" w:themeColor="text1"/>
        </w:rPr>
      </w:pPr>
    </w:p>
    <w:p w:rsidR="009B2A55" w:rsidRPr="002667D2" w:rsidRDefault="009B2A55" w:rsidP="009B2A55">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667D2">
        <w:rPr>
          <w:rFonts w:ascii="Times New Roman" w:hAnsi="Times New Roman" w:cs="Times New Roman"/>
          <w:b/>
          <w:bCs/>
          <w:color w:val="000000" w:themeColor="text1"/>
          <w:sz w:val="24"/>
          <w:szCs w:val="24"/>
        </w:rPr>
        <w:t xml:space="preserve"> в Администрации сельского поселения Изяковский сельсовет муниципального района Благовещенский район </w:t>
      </w:r>
    </w:p>
    <w:p w:rsidR="009B2A55" w:rsidRPr="002667D2" w:rsidRDefault="009B2A55" w:rsidP="009B2A5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667D2">
        <w:rPr>
          <w:rFonts w:ascii="Times New Roman" w:hAnsi="Times New Roman" w:cs="Times New Roman"/>
          <w:b/>
          <w:bCs/>
          <w:color w:val="000000" w:themeColor="text1"/>
          <w:sz w:val="24"/>
          <w:szCs w:val="24"/>
        </w:rPr>
        <w:t>Республики Башкортостан</w:t>
      </w:r>
    </w:p>
    <w:p w:rsidR="009B2A55" w:rsidRPr="002667D2" w:rsidRDefault="009B2A55" w:rsidP="009B2A55">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I. Общие положения</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Предмет регулирования Административного регламента</w:t>
      </w:r>
    </w:p>
    <w:p w:rsidR="009B2A55" w:rsidRPr="002667D2" w:rsidRDefault="009B2A55" w:rsidP="009B2A55">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p>
    <w:p w:rsidR="009B2A55" w:rsidRPr="002667D2" w:rsidRDefault="009B2A55" w:rsidP="009B2A55">
      <w:pPr>
        <w:pStyle w:val="a3"/>
        <w:numPr>
          <w:ilvl w:val="1"/>
          <w:numId w:val="6"/>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Администрации сельского поселения Изяковский сельсовет муниципального района Благовещенский район Республики Башкортостан (далее – Административный регламент).</w:t>
      </w:r>
    </w:p>
    <w:p w:rsidR="009B2A55" w:rsidRPr="002667D2" w:rsidRDefault="009B2A55" w:rsidP="009B2A5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667D2">
        <w:rPr>
          <w:rFonts w:ascii="Times New Roman" w:hAnsi="Times New Roman" w:cs="Times New Roman"/>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667D2">
        <w:rPr>
          <w:rFonts w:ascii="Times New Roman" w:hAnsi="Times New Roman" w:cs="Times New Roman"/>
          <w:bCs/>
          <w:color w:val="000000" w:themeColor="text1"/>
          <w:sz w:val="24"/>
          <w:szCs w:val="24"/>
        </w:rPr>
        <w:t>.</w:t>
      </w:r>
    </w:p>
    <w:p w:rsidR="009B2A55" w:rsidRPr="002667D2" w:rsidRDefault="009B2A55" w:rsidP="009B2A55">
      <w:pPr>
        <w:autoSpaceDE w:val="0"/>
        <w:autoSpaceDN w:val="0"/>
        <w:adjustRightInd w:val="0"/>
        <w:spacing w:after="0" w:line="240" w:lineRule="auto"/>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6" w:history="1">
        <w:r w:rsidRPr="002667D2">
          <w:rPr>
            <w:rStyle w:val="a7"/>
            <w:rFonts w:ascii="Times New Roman" w:hAnsi="Times New Roman" w:cs="Times New Roman"/>
            <w:color w:val="000000" w:themeColor="text1"/>
            <w:sz w:val="24"/>
            <w:szCs w:val="24"/>
          </w:rPr>
          <w:t>кодексом</w:t>
        </w:r>
      </w:hyperlink>
      <w:r w:rsidRPr="002667D2">
        <w:rPr>
          <w:rFonts w:ascii="Times New Roman" w:hAnsi="Times New Roman" w:cs="Times New Roman"/>
          <w:color w:val="000000" w:themeColor="text1"/>
          <w:sz w:val="24"/>
          <w:szCs w:val="24"/>
        </w:rPr>
        <w:t xml:space="preserve"> Российской Федерации.</w:t>
      </w:r>
    </w:p>
    <w:p w:rsidR="009B2A55" w:rsidRPr="002667D2" w:rsidRDefault="009B2A55" w:rsidP="009B2A55">
      <w:pPr>
        <w:pStyle w:val="a3"/>
        <w:autoSpaceDE w:val="0"/>
        <w:autoSpaceDN w:val="0"/>
        <w:adjustRightInd w:val="0"/>
        <w:spacing w:after="0" w:line="240" w:lineRule="auto"/>
        <w:ind w:left="0" w:firstLine="567"/>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Круг заявителей</w:t>
      </w:r>
    </w:p>
    <w:p w:rsidR="009B2A55" w:rsidRPr="002667D2" w:rsidRDefault="009B2A55" w:rsidP="009B2A55">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1.2. Заявителями являются физические и юридические лица – собственники, правообладатели и наниматели помещений.</w:t>
      </w:r>
    </w:p>
    <w:p w:rsidR="009B2A55" w:rsidRPr="002667D2" w:rsidRDefault="009B2A55" w:rsidP="009B2A55">
      <w:pPr>
        <w:pStyle w:val="a3"/>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Требования к порядку информирования о предоставлении муниципальной услуги</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9B2A55" w:rsidRPr="002667D2" w:rsidRDefault="009B2A55" w:rsidP="009B2A5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непосредственно при личном приеме заявителя в </w:t>
      </w:r>
      <w:r w:rsidRPr="002667D2">
        <w:rPr>
          <w:rFonts w:ascii="Times New Roman" w:eastAsia="Calibri" w:hAnsi="Times New Roman" w:cs="Times New Roman"/>
          <w:color w:val="000000" w:themeColor="text1"/>
          <w:sz w:val="24"/>
          <w:szCs w:val="24"/>
        </w:rPr>
        <w:t>Администрации сельского поселения Изяковский сельсовет муниципального района Благовещенский район Республики Башкортостан</w:t>
      </w:r>
      <w:r w:rsidRPr="002667D2">
        <w:rPr>
          <w:rFonts w:ascii="Times New Roman" w:hAnsi="Times New Roman" w:cs="Times New Roman"/>
          <w:color w:val="000000" w:themeColor="text1"/>
          <w:sz w:val="24"/>
          <w:szCs w:val="24"/>
        </w:rPr>
        <w:t>,</w:t>
      </w:r>
      <w:r w:rsidRPr="002667D2">
        <w:rPr>
          <w:rFonts w:ascii="Times New Roman" w:eastAsia="Calibri" w:hAnsi="Times New Roman" w:cs="Times New Roman"/>
          <w:color w:val="000000" w:themeColor="text1"/>
          <w:sz w:val="24"/>
          <w:szCs w:val="24"/>
        </w:rPr>
        <w:t xml:space="preserve">(далее – Администрация, </w:t>
      </w:r>
      <w:r w:rsidRPr="002667D2">
        <w:rPr>
          <w:rFonts w:ascii="Times New Roman" w:hAnsi="Times New Roman" w:cs="Times New Roman"/>
          <w:color w:val="000000" w:themeColor="text1"/>
          <w:sz w:val="24"/>
          <w:szCs w:val="24"/>
        </w:rPr>
        <w:t xml:space="preserve">Уполномоченный орган)или многофункциональном центре предоставления государственных и муниципальных услуг (далее </w:t>
      </w:r>
      <w:r w:rsidRPr="002667D2">
        <w:rPr>
          <w:rFonts w:ascii="Times New Roman" w:eastAsia="Calibri" w:hAnsi="Times New Roman" w:cs="Times New Roman"/>
          <w:color w:val="000000" w:themeColor="text1"/>
          <w:sz w:val="24"/>
          <w:szCs w:val="24"/>
        </w:rPr>
        <w:t xml:space="preserve">– </w:t>
      </w:r>
      <w:r w:rsidRPr="002667D2">
        <w:rPr>
          <w:rFonts w:ascii="Times New Roman" w:hAnsi="Times New Roman" w:cs="Times New Roman"/>
          <w:color w:val="000000" w:themeColor="text1"/>
          <w:sz w:val="24"/>
          <w:szCs w:val="24"/>
        </w:rPr>
        <w:t xml:space="preserve">многофункциональный центр);по телефону в Администрации (Уполномоченном </w:t>
      </w:r>
      <w:r w:rsidRPr="002667D2">
        <w:rPr>
          <w:rFonts w:ascii="Times New Roman" w:hAnsi="Times New Roman" w:cs="Times New Roman"/>
          <w:color w:val="000000" w:themeColor="text1"/>
          <w:sz w:val="24"/>
          <w:szCs w:val="24"/>
        </w:rPr>
        <w:lastRenderedPageBreak/>
        <w:t>органе) или многофункциональном центре;</w:t>
      </w:r>
    </w:p>
    <w:p w:rsidR="009B2A55" w:rsidRPr="002667D2" w:rsidRDefault="009B2A55" w:rsidP="009B2A5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9B2A55" w:rsidRPr="002667D2" w:rsidRDefault="009B2A55" w:rsidP="009B2A5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9B2A55" w:rsidRPr="002667D2" w:rsidRDefault="009B2A55" w:rsidP="009B2A55">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на Портале государственных и муниципальных услуг (функций) Республики Башкортостан (</w:t>
      </w:r>
      <w:hyperlink r:id="rId7" w:history="1">
        <w:r w:rsidRPr="002667D2">
          <w:rPr>
            <w:rStyle w:val="a7"/>
            <w:rFonts w:ascii="Times New Roman" w:hAnsi="Times New Roman" w:cs="Times New Roman"/>
            <w:color w:val="000000" w:themeColor="text1"/>
            <w:sz w:val="24"/>
            <w:szCs w:val="24"/>
          </w:rPr>
          <w:t>www.gosuslugi.bashkortostan.ru</w:t>
        </w:r>
      </w:hyperlink>
      <w:r w:rsidRPr="002667D2">
        <w:rPr>
          <w:rFonts w:ascii="Times New Roman" w:hAnsi="Times New Roman" w:cs="Times New Roman"/>
          <w:color w:val="000000" w:themeColor="text1"/>
          <w:sz w:val="24"/>
          <w:szCs w:val="24"/>
        </w:rPr>
        <w:t>) (далее – РПГУ);</w:t>
      </w:r>
    </w:p>
    <w:p w:rsidR="009B2A55" w:rsidRPr="002667D2" w:rsidRDefault="009B2A55" w:rsidP="009B2A55">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на официальном сайте Администрации (Уполномоченного органа) в информационно-телекоммуникационной сети Интернет </w:t>
      </w:r>
      <w:r w:rsidRPr="002667D2">
        <w:rPr>
          <w:rFonts w:ascii="Times New Roman" w:hAnsi="Times New Roman" w:cs="Times New Roman"/>
          <w:color w:val="000000" w:themeColor="text1"/>
          <w:sz w:val="24"/>
          <w:szCs w:val="24"/>
          <w:lang w:val="en-US"/>
        </w:rPr>
        <w:t>www</w:t>
      </w:r>
      <w:r w:rsidRPr="002667D2">
        <w:rPr>
          <w:rFonts w:ascii="Times New Roman" w:hAnsi="Times New Roman" w:cs="Times New Roman"/>
          <w:color w:val="000000" w:themeColor="text1"/>
          <w:sz w:val="24"/>
          <w:szCs w:val="24"/>
        </w:rPr>
        <w:t>. https://iziak-blagrb..</w:t>
      </w:r>
      <w:r w:rsidRPr="002667D2">
        <w:rPr>
          <w:rFonts w:ascii="Times New Roman" w:hAnsi="Times New Roman" w:cs="Times New Roman"/>
          <w:color w:val="000000" w:themeColor="text1"/>
          <w:sz w:val="24"/>
          <w:szCs w:val="24"/>
          <w:lang w:val="en-US"/>
        </w:rPr>
        <w:t>ru</w:t>
      </w:r>
      <w:r w:rsidRPr="002667D2">
        <w:rPr>
          <w:rFonts w:ascii="Times New Roman" w:hAnsi="Times New Roman" w:cs="Times New Roman"/>
          <w:color w:val="000000" w:themeColor="text1"/>
          <w:sz w:val="24"/>
          <w:szCs w:val="24"/>
        </w:rPr>
        <w:t xml:space="preserve"> (далее </w:t>
      </w:r>
      <w:r w:rsidRPr="002667D2">
        <w:rPr>
          <w:rFonts w:ascii="Times New Roman" w:hAnsi="Times New Roman" w:cs="Times New Roman"/>
          <w:bCs/>
          <w:color w:val="000000" w:themeColor="text1"/>
          <w:sz w:val="24"/>
          <w:szCs w:val="24"/>
        </w:rPr>
        <w:t>–</w:t>
      </w:r>
      <w:r w:rsidRPr="002667D2">
        <w:rPr>
          <w:rFonts w:ascii="Times New Roman" w:hAnsi="Times New Roman" w:cs="Times New Roman"/>
          <w:color w:val="000000" w:themeColor="text1"/>
          <w:sz w:val="24"/>
          <w:szCs w:val="24"/>
        </w:rPr>
        <w:t xml:space="preserve"> официальный сайт); </w:t>
      </w:r>
    </w:p>
    <w:p w:rsidR="009B2A55" w:rsidRPr="002667D2" w:rsidRDefault="009B2A55" w:rsidP="009B2A55">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1.5. Информирование осуществляется по вопросам, касающимся: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порядка и сроков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Если должностное лицо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изложить обращение в письменной форме; </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назначить другое время для консультаций.</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9B2A55" w:rsidRPr="002667D2" w:rsidRDefault="009B2A55" w:rsidP="009B2A55">
      <w:pPr>
        <w:tabs>
          <w:tab w:val="left" w:pos="7425"/>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2667D2">
          <w:rPr>
            <w:rStyle w:val="a7"/>
            <w:rFonts w:ascii="Times New Roman" w:hAnsi="Times New Roman" w:cs="Times New Roman"/>
            <w:color w:val="000000" w:themeColor="text1"/>
            <w:sz w:val="24"/>
            <w:szCs w:val="24"/>
          </w:rPr>
          <w:t>пункте</w:t>
        </w:r>
      </w:hyperlink>
      <w:r w:rsidRPr="002667D2">
        <w:rPr>
          <w:rFonts w:ascii="Times New Roman" w:hAnsi="Times New Roman" w:cs="Times New Roman"/>
          <w:color w:val="000000" w:themeColor="text1"/>
          <w:sz w:val="24"/>
          <w:szCs w:val="24"/>
        </w:rPr>
        <w:t xml:space="preserve"> 1.6 настоящего Административного регламента в порядке, установленном Федеральным законом от 2 мая 2006 года № 59-ФЗ«О порядке рассмотрения обращений граждан Российской Федерации»(далее – Федеральный закон № 59-ФЗ).</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Башкортостанот3 марта2014 года № 84 (с последующими изменениями).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порядок и способы подачи заявления о предоставлении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порядок и способы предварительной записи на подачу заявления о предоставлении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1.10. На информационных стендах Администрации (Уполномоченного органа) подлежит размещению информация:</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сроки предоставления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образцы заполнения заявления и приложений к заявлениям;</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порядок и способы подачи заявления о предоставлении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порядок и способы получения разъяснений по порядку предоставления муниципальной услуги;</w:t>
      </w:r>
    </w:p>
    <w:p w:rsidR="009B2A55" w:rsidRPr="002667D2" w:rsidRDefault="009B2A55" w:rsidP="009B2A55">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2A55" w:rsidRPr="002667D2" w:rsidRDefault="009B2A55" w:rsidP="009B2A55">
      <w:pPr>
        <w:pStyle w:val="a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порядок записи на личный прием к должностным лицам; </w:t>
      </w:r>
    </w:p>
    <w:p w:rsidR="009B2A55" w:rsidRPr="002667D2" w:rsidRDefault="009B2A55" w:rsidP="009B2A55">
      <w:pPr>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bCs/>
          <w:color w:val="000000" w:themeColor="text1"/>
          <w:sz w:val="24"/>
          <w:szCs w:val="24"/>
        </w:rPr>
        <w:t xml:space="preserve">– </w:t>
      </w:r>
      <w:r w:rsidRPr="002667D2">
        <w:rPr>
          <w:rFonts w:ascii="Times New Roman" w:hAnsi="Times New Roman" w:cs="Times New Roman"/>
          <w:bCs/>
          <w:color w:val="000000" w:themeColor="text1"/>
          <w:sz w:val="24"/>
          <w:szCs w:val="24"/>
        </w:rPr>
        <w:tab/>
        <w:t>п</w:t>
      </w:r>
      <w:r w:rsidRPr="002667D2">
        <w:rPr>
          <w:rFonts w:ascii="Times New Roman" w:hAnsi="Times New Roman" w:cs="Times New Roman"/>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B2A55" w:rsidRPr="002667D2" w:rsidRDefault="009B2A55" w:rsidP="009B2A55">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p>
    <w:p w:rsidR="009B2A55" w:rsidRPr="002667D2" w:rsidRDefault="009B2A55" w:rsidP="009B2A55">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r w:rsidRPr="002667D2">
        <w:rPr>
          <w:rFonts w:ascii="Times New Roman" w:eastAsia="Calibri" w:hAnsi="Times New Roman" w:cs="Times New Roman"/>
          <w:b/>
          <w:color w:val="000000" w:themeColor="text1"/>
          <w:sz w:val="24"/>
          <w:szCs w:val="24"/>
        </w:rPr>
        <w:t xml:space="preserve">Порядок, форма, место размещения и способы </w:t>
      </w:r>
    </w:p>
    <w:p w:rsidR="009B2A55" w:rsidRPr="002667D2" w:rsidRDefault="009B2A55" w:rsidP="009B2A55">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r w:rsidRPr="002667D2">
        <w:rPr>
          <w:rFonts w:ascii="Times New Roman" w:eastAsia="Calibri" w:hAnsi="Times New Roman" w:cs="Times New Roman"/>
          <w:b/>
          <w:color w:val="000000" w:themeColor="text1"/>
          <w:sz w:val="24"/>
          <w:szCs w:val="24"/>
        </w:rPr>
        <w:t>получения справочной информации</w:t>
      </w:r>
    </w:p>
    <w:p w:rsidR="009B2A55" w:rsidRPr="002667D2" w:rsidRDefault="009B2A55" w:rsidP="009B2A55">
      <w:pPr>
        <w:widowControl w:val="0"/>
        <w:autoSpaceDE w:val="0"/>
        <w:autoSpaceDN w:val="0"/>
        <w:adjustRightInd w:val="0"/>
        <w:spacing w:after="0" w:line="240" w:lineRule="auto"/>
        <w:ind w:firstLine="539"/>
        <w:jc w:val="center"/>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color w:val="000000" w:themeColor="text1"/>
          <w:sz w:val="24"/>
          <w:szCs w:val="24"/>
        </w:rPr>
        <w:t>1.15. С</w:t>
      </w:r>
      <w:r w:rsidRPr="002667D2">
        <w:rPr>
          <w:rFonts w:ascii="Times New Roman" w:hAnsi="Times New Roman" w:cs="Times New Roman"/>
          <w:bCs/>
          <w:color w:val="000000" w:themeColor="text1"/>
          <w:sz w:val="24"/>
          <w:szCs w:val="24"/>
        </w:rPr>
        <w:t xml:space="preserve">правочная информация об </w:t>
      </w:r>
      <w:r w:rsidRPr="002667D2">
        <w:rPr>
          <w:rFonts w:ascii="Times New Roman" w:eastAsia="Calibri" w:hAnsi="Times New Roman" w:cs="Times New Roman"/>
          <w:color w:val="000000" w:themeColor="text1"/>
          <w:sz w:val="24"/>
          <w:szCs w:val="24"/>
        </w:rPr>
        <w:t>Администрации (</w:t>
      </w:r>
      <w:r w:rsidRPr="002667D2">
        <w:rPr>
          <w:rFonts w:ascii="Times New Roman" w:hAnsi="Times New Roman" w:cs="Times New Roman"/>
          <w:color w:val="000000" w:themeColor="text1"/>
          <w:sz w:val="24"/>
          <w:szCs w:val="24"/>
        </w:rPr>
        <w:t>Уполномоченном органе)</w:t>
      </w:r>
      <w:r w:rsidRPr="002667D2">
        <w:rPr>
          <w:rFonts w:ascii="Times New Roman" w:eastAsia="Calibri" w:hAnsi="Times New Roman" w:cs="Times New Roman"/>
          <w:color w:val="000000" w:themeColor="text1"/>
          <w:sz w:val="24"/>
          <w:szCs w:val="24"/>
        </w:rPr>
        <w:t xml:space="preserve">, </w:t>
      </w:r>
      <w:r w:rsidRPr="002667D2">
        <w:rPr>
          <w:rFonts w:ascii="Times New Roman" w:hAnsi="Times New Roman" w:cs="Times New Roman"/>
          <w:color w:val="000000" w:themeColor="text1"/>
          <w:sz w:val="24"/>
          <w:szCs w:val="24"/>
        </w:rPr>
        <w:t xml:space="preserve">структурных подразделениях, предоставляющих муниципальную услугу, </w:t>
      </w:r>
      <w:r w:rsidRPr="002667D2">
        <w:rPr>
          <w:rFonts w:ascii="Times New Roman" w:hAnsi="Times New Roman" w:cs="Times New Roman"/>
          <w:bCs/>
          <w:color w:val="000000" w:themeColor="text1"/>
          <w:sz w:val="24"/>
          <w:szCs w:val="24"/>
        </w:rPr>
        <w:t>размещена на: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информационных стендах Администрации (Уполномоченного органа);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 xml:space="preserve">официальном сайте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bCs/>
          <w:color w:val="000000" w:themeColor="text1"/>
          <w:sz w:val="24"/>
          <w:szCs w:val="24"/>
        </w:rPr>
        <w:t xml:space="preserve">в </w:t>
      </w:r>
      <w:r w:rsidRPr="002667D2">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2667D2">
        <w:rPr>
          <w:rFonts w:ascii="Times New Roman" w:hAnsi="Times New Roman" w:cs="Times New Roman"/>
          <w:bCs/>
          <w:color w:val="000000" w:themeColor="text1"/>
          <w:sz w:val="24"/>
          <w:szCs w:val="24"/>
        </w:rPr>
        <w:t xml:space="preserve"> на </w:t>
      </w:r>
      <w:r w:rsidRPr="002667D2">
        <w:rPr>
          <w:rFonts w:ascii="Times New Roman" w:hAnsi="Times New Roman" w:cs="Times New Roman"/>
          <w:color w:val="000000" w:themeColor="text1"/>
          <w:sz w:val="24"/>
          <w:szCs w:val="24"/>
        </w:rPr>
        <w:t>РПГУ</w:t>
      </w:r>
      <w:r w:rsidRPr="002667D2">
        <w:rPr>
          <w:rFonts w:ascii="Times New Roman" w:hAnsi="Times New Roman" w:cs="Times New Roman"/>
          <w:bCs/>
          <w:color w:val="000000" w:themeColor="text1"/>
          <w:sz w:val="24"/>
          <w:szCs w:val="24"/>
        </w:rPr>
        <w:t xml:space="preserve">.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Справочной является информация: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II. Стандарт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Наименование муниципальной услуги</w:t>
      </w:r>
    </w:p>
    <w:p w:rsidR="009B2A55" w:rsidRPr="002667D2" w:rsidRDefault="009B2A55" w:rsidP="009B2A55">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 Признание в установленном порядке помещения жилым помещением, жилого помещения не пригодным для проживания, многоквартирного дома аварийным и подлежащим сносу или реконструкции.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widowControl w:val="0"/>
        <w:tabs>
          <w:tab w:val="left" w:pos="567"/>
        </w:tabs>
        <w:spacing w:after="0" w:line="240" w:lineRule="auto"/>
        <w:ind w:firstLine="709"/>
        <w:contextualSpacing/>
        <w:jc w:val="center"/>
        <w:rPr>
          <w:rFonts w:ascii="Times New Roman" w:eastAsia="Calibri" w:hAnsi="Times New Roman" w:cs="Times New Roman"/>
          <w:b/>
          <w:color w:val="000000" w:themeColor="text1"/>
          <w:sz w:val="24"/>
          <w:szCs w:val="24"/>
        </w:rPr>
      </w:pPr>
      <w:r w:rsidRPr="002667D2">
        <w:rPr>
          <w:rFonts w:ascii="Times New Roman" w:eastAsia="Calibri" w:hAnsi="Times New Roman" w:cs="Times New Roman"/>
          <w:b/>
          <w:color w:val="000000" w:themeColor="text1"/>
          <w:sz w:val="24"/>
          <w:szCs w:val="24"/>
        </w:rPr>
        <w:t>Наименование органа местного самоуправления (организации), предоставляющего (щей) муниципальную услугу</w:t>
      </w:r>
    </w:p>
    <w:p w:rsidR="009B2A55" w:rsidRPr="002667D2" w:rsidRDefault="009B2A55" w:rsidP="009B2A55">
      <w:pPr>
        <w:widowControl w:val="0"/>
        <w:tabs>
          <w:tab w:val="left" w:pos="567"/>
        </w:tabs>
        <w:spacing w:after="0" w:line="240" w:lineRule="auto"/>
        <w:ind w:firstLine="709"/>
        <w:contextualSpacing/>
        <w:jc w:val="center"/>
        <w:rPr>
          <w:rFonts w:ascii="Times New Roman" w:eastAsia="Calibri"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eastAsia="Calibri" w:hAnsi="Times New Roman" w:cs="Times New Roman"/>
          <w:color w:val="000000" w:themeColor="text1"/>
          <w:sz w:val="24"/>
          <w:szCs w:val="24"/>
        </w:rPr>
        <w:t xml:space="preserve">2.2. Муниципальная услуга предоставляется Администрацией, </w:t>
      </w:r>
      <w:r w:rsidRPr="002667D2">
        <w:rPr>
          <w:rFonts w:ascii="Times New Roman" w:hAnsi="Times New Roman" w:cs="Times New Roman"/>
          <w:color w:val="000000" w:themeColor="text1"/>
          <w:sz w:val="24"/>
          <w:szCs w:val="24"/>
        </w:rPr>
        <w:t xml:space="preserve">Муниципальная услуга оказывается с участием </w:t>
      </w:r>
      <w:r w:rsidRPr="002667D2">
        <w:rPr>
          <w:rFonts w:ascii="Times New Roman" w:hAnsi="Times New Roman" w:cs="Times New Roman"/>
          <w:bCs/>
          <w:color w:val="000000" w:themeColor="text1"/>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w:t>
      </w:r>
      <w:r w:rsidRPr="002667D2">
        <w:rPr>
          <w:rFonts w:ascii="Times New Roman" w:hAnsi="Times New Roman" w:cs="Times New Roman"/>
          <w:bCs/>
          <w:color w:val="000000" w:themeColor="text1"/>
          <w:sz w:val="24"/>
          <w:szCs w:val="24"/>
        </w:rPr>
        <w:lastRenderedPageBreak/>
        <w:t>территории</w:t>
      </w:r>
      <w:r w:rsidRPr="002667D2">
        <w:rPr>
          <w:rFonts w:ascii="Times New Roman" w:eastAsia="Calibri" w:hAnsi="Times New Roman" w:cs="Times New Roman"/>
          <w:color w:val="000000" w:themeColor="text1"/>
          <w:sz w:val="24"/>
          <w:szCs w:val="24"/>
        </w:rPr>
        <w:t xml:space="preserve"> муниципального района Благовещенский район Республики Башкортостан</w:t>
      </w:r>
      <w:r w:rsidRPr="002667D2">
        <w:rPr>
          <w:rFonts w:ascii="Times New Roman" w:hAnsi="Times New Roman" w:cs="Times New Roman"/>
          <w:bCs/>
          <w:color w:val="000000" w:themeColor="text1"/>
          <w:sz w:val="24"/>
          <w:szCs w:val="24"/>
        </w:rPr>
        <w:t xml:space="preserve"> (далее – Межведомственная комиссия).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 предоставлении муниципальной услуги Администрация (Уполномоченный орган) взаимодействует с:</w:t>
      </w:r>
    </w:p>
    <w:p w:rsidR="009B2A55" w:rsidRPr="002667D2" w:rsidRDefault="009B2A55" w:rsidP="009B2A55">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Федеральной налоговой службой;</w:t>
      </w:r>
    </w:p>
    <w:p w:rsidR="009B2A55" w:rsidRPr="002667D2" w:rsidRDefault="009B2A55" w:rsidP="009B2A55">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Федеральной службой государственной регистрации, кадастра и картографии (далее –Росреестр);</w:t>
      </w:r>
    </w:p>
    <w:p w:rsidR="009B2A55" w:rsidRPr="002667D2" w:rsidRDefault="009B2A55" w:rsidP="009B2A55">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sz w:val="24"/>
          <w:szCs w:val="24"/>
        </w:rPr>
        <w:t>Государственным бюджетным учреждением Республики Башкортостан «</w:t>
      </w:r>
      <w:r w:rsidRPr="002667D2">
        <w:rPr>
          <w:rFonts w:ascii="Times New Roman" w:hAnsi="Times New Roman" w:cs="Times New Roman"/>
          <w:bCs/>
          <w:sz w:val="24"/>
          <w:szCs w:val="24"/>
        </w:rPr>
        <w:t>Государственная кадастровая оценка и техническая инвентаризация»</w:t>
      </w:r>
    </w:p>
    <w:p w:rsidR="009B2A55" w:rsidRPr="002667D2" w:rsidRDefault="009B2A55" w:rsidP="009B2A55">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Государственным комитетом Республики Башкортостан по жилищному и строительному надзору; </w:t>
      </w:r>
    </w:p>
    <w:p w:rsidR="009B2A55" w:rsidRPr="002667D2" w:rsidRDefault="009B2A55" w:rsidP="009B2A55">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667D2">
        <w:rPr>
          <w:rFonts w:ascii="Times New Roman" w:hAnsi="Times New Roman" w:cs="Times New Roman"/>
          <w:b/>
          <w:bCs/>
          <w:sz w:val="24"/>
          <w:szCs w:val="24"/>
        </w:rPr>
        <w:t>Описание результата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2.5. Результатом предоставления муниципальной услуги является:</w:t>
      </w:r>
    </w:p>
    <w:p w:rsidR="009B2A55" w:rsidRPr="002667D2" w:rsidRDefault="009B2A55" w:rsidP="009B2A5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667D2">
        <w:rPr>
          <w:rFonts w:ascii="Times New Roman" w:hAnsi="Times New Roman" w:cs="Times New Roman"/>
          <w:sz w:val="24"/>
          <w:szCs w:val="24"/>
        </w:rPr>
        <w:t>распоряжение Главы Администрации  сельского поселения о признании (об отказе в признании) помещения жилым помещением;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распоряжение Главы Администрации  сельского поселения  о признании жилого помещения пригодным (непригодным) для проживания с указанием о дальнейшем использовании помещения;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распоряжение Главы Администрации  сельского поселения об отсутствии оснований для признания жилого помещения непригодным для проживания;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 xml:space="preserve">распоряжение Главы Администрации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распоряжение Главы Администрации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распоряжение Главы Администрации  сельского поселения  об отсутствии оснований для признания многоквартирного дома аварийным и подлежащим сносу или реконструкции;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sz w:val="24"/>
          <w:szCs w:val="24"/>
        </w:rPr>
      </w:pPr>
      <w:r w:rsidRPr="002667D2">
        <w:rPr>
          <w:rFonts w:ascii="Times New Roman" w:hAnsi="Times New Roman" w:cs="Times New Roman"/>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аварийными подлежащим сносу или реконструкции без рассмотрения.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Срок предоставления </w:t>
      </w:r>
      <w:r w:rsidRPr="002667D2">
        <w:rPr>
          <w:rFonts w:ascii="Times New Roman" w:hAnsi="Times New Roman" w:cs="Times New Roman"/>
          <w:b/>
          <w:color w:val="000000" w:themeColor="text1"/>
          <w:sz w:val="24"/>
          <w:szCs w:val="24"/>
        </w:rPr>
        <w:t>муниципальной</w:t>
      </w:r>
      <w:r w:rsidRPr="002667D2">
        <w:rPr>
          <w:rFonts w:ascii="Times New Roman" w:hAnsi="Times New Roman" w:cs="Times New Roman"/>
          <w:b/>
          <w:bCs/>
          <w:color w:val="000000" w:themeColor="text1"/>
          <w:sz w:val="24"/>
          <w:szCs w:val="24"/>
        </w:rPr>
        <w:t xml:space="preserve"> услуги, в том числе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с учетом необходимости обращения в организации, участвующие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в предоставлении </w:t>
      </w:r>
      <w:r w:rsidRPr="002667D2">
        <w:rPr>
          <w:rFonts w:ascii="Times New Roman" w:hAnsi="Times New Roman" w:cs="Times New Roman"/>
          <w:b/>
          <w:color w:val="000000" w:themeColor="text1"/>
          <w:sz w:val="24"/>
          <w:szCs w:val="24"/>
        </w:rPr>
        <w:t>муниципальной</w:t>
      </w:r>
      <w:r w:rsidRPr="002667D2">
        <w:rPr>
          <w:rFonts w:ascii="Times New Roman" w:hAnsi="Times New Roman" w:cs="Times New Roman"/>
          <w:b/>
          <w:bCs/>
          <w:color w:val="000000" w:themeColor="text1"/>
          <w:sz w:val="24"/>
          <w:szCs w:val="24"/>
        </w:rPr>
        <w:t xml:space="preserve"> услуги, срок приостановления предоставления</w:t>
      </w:r>
      <w:r w:rsidRPr="002667D2">
        <w:rPr>
          <w:rFonts w:ascii="Times New Roman" w:hAnsi="Times New Roman" w:cs="Times New Roman"/>
          <w:b/>
          <w:color w:val="000000" w:themeColor="text1"/>
          <w:sz w:val="24"/>
          <w:szCs w:val="24"/>
        </w:rPr>
        <w:t xml:space="preserve"> муниципальной</w:t>
      </w:r>
      <w:r w:rsidRPr="002667D2">
        <w:rPr>
          <w:rFonts w:ascii="Times New Roman" w:hAnsi="Times New Roman" w:cs="Times New Roman"/>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667D2">
        <w:rPr>
          <w:rFonts w:ascii="Times New Roman" w:hAnsi="Times New Roman" w:cs="Times New Roman"/>
          <w:b/>
          <w:color w:val="000000" w:themeColor="text1"/>
          <w:sz w:val="24"/>
          <w:szCs w:val="24"/>
        </w:rPr>
        <w:t>муниципальной</w:t>
      </w:r>
      <w:r w:rsidRPr="002667D2">
        <w:rPr>
          <w:rFonts w:ascii="Times New Roman" w:hAnsi="Times New Roman" w:cs="Times New Roman"/>
          <w:b/>
          <w:bCs/>
          <w:color w:val="000000" w:themeColor="text1"/>
          <w:sz w:val="24"/>
          <w:szCs w:val="24"/>
        </w:rPr>
        <w:t xml:space="preserve"> услуги</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2.6. Срок принятия решения и издания распоряжения Главы Администрации  сельского поселения о признании помещения жилым помещением, жилого помещения пригодным (непригодным)для проживания, многоквартирного дома аварийным и </w:t>
      </w:r>
      <w:r w:rsidRPr="002667D2">
        <w:rPr>
          <w:rFonts w:ascii="Times New Roman" w:hAnsi="Times New Roman" w:cs="Times New Roman"/>
          <w:color w:val="000000" w:themeColor="text1"/>
          <w:sz w:val="24"/>
          <w:szCs w:val="24"/>
        </w:rPr>
        <w:lastRenderedPageBreak/>
        <w:t>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2.8.1-2.8.7настоящего Административного регламента надлежащим образом оформленных документов.</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9" w:history="1">
        <w:r w:rsidRPr="002667D2">
          <w:rPr>
            <w:rStyle w:val="a7"/>
            <w:rFonts w:ascii="Times New Roman" w:hAnsi="Times New Roman" w:cs="Times New Roman"/>
            <w:color w:val="000000" w:themeColor="text1"/>
            <w:sz w:val="24"/>
            <w:szCs w:val="24"/>
          </w:rPr>
          <w:t>пункта</w:t>
        </w:r>
      </w:hyperlink>
      <w:r w:rsidRPr="002667D2">
        <w:rPr>
          <w:rFonts w:ascii="Times New Roman" w:hAnsi="Times New Roman" w:cs="Times New Roman"/>
          <w:color w:val="000000" w:themeColor="text1"/>
          <w:sz w:val="24"/>
          <w:szCs w:val="24"/>
        </w:rPr>
        <w:t xml:space="preserve"> 3.10.4 настоящего Административного регламента.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2.8.1-2.8.7настоящего Административного регламента надлежащим образом оформленных документов.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Нормативные правовые акты, регулирующие предоставление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667D2">
        <w:rPr>
          <w:rFonts w:ascii="Times New Roman" w:hAnsi="Times New Roman" w:cs="Times New Roman"/>
          <w:bCs/>
          <w:color w:val="000000" w:themeColor="text1"/>
          <w:sz w:val="24"/>
          <w:szCs w:val="24"/>
        </w:rPr>
        <w:t xml:space="preserve">официальном сайте, в </w:t>
      </w:r>
      <w:r w:rsidRPr="002667D2">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2667D2">
        <w:rPr>
          <w:rFonts w:ascii="Times New Roman" w:hAnsi="Times New Roman" w:cs="Times New Roman"/>
          <w:bCs/>
          <w:color w:val="000000" w:themeColor="text1"/>
          <w:sz w:val="24"/>
          <w:szCs w:val="24"/>
        </w:rPr>
        <w:t xml:space="preserve"> на РПГУ</w:t>
      </w:r>
      <w:r w:rsidRPr="002667D2">
        <w:rPr>
          <w:rFonts w:ascii="Times New Roman" w:hAnsi="Times New Roman" w:cs="Times New Roman"/>
          <w:color w:val="000000" w:themeColor="text1"/>
          <w:sz w:val="24"/>
          <w:szCs w:val="24"/>
        </w:rPr>
        <w:t>.</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Исчерпывающий перечень документов, необходимых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2667D2">
        <w:rPr>
          <w:rFonts w:ascii="Times New Roman" w:hAnsi="Times New Roman" w:cs="Times New Roman"/>
          <w:color w:val="000000" w:themeColor="text1"/>
          <w:sz w:val="24"/>
          <w:szCs w:val="24"/>
        </w:rPr>
        <w:lastRenderedPageBreak/>
        <w:t>подлежащих представлению заявителем: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 xml:space="preserve">2.8.1. </w:t>
      </w:r>
      <w:r w:rsidRPr="002667D2">
        <w:rPr>
          <w:rFonts w:ascii="Times New Roman" w:hAnsi="Times New Roman" w:cs="Times New Roman"/>
          <w:color w:val="000000" w:themeColor="text1"/>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2667D2">
        <w:rPr>
          <w:rFonts w:ascii="Times New Roman" w:hAnsi="Times New Roman" w:cs="Times New Roman"/>
          <w:bCs/>
          <w:color w:val="000000" w:themeColor="text1"/>
          <w:sz w:val="24"/>
          <w:szCs w:val="24"/>
        </w:rPr>
        <w:t xml:space="preserve">по форме, согласно приложению № 1 к настоящему Административному регламенту, поданное в адрес </w:t>
      </w:r>
      <w:r w:rsidRPr="002667D2">
        <w:rPr>
          <w:rFonts w:ascii="Times New Roman" w:hAnsi="Times New Roman" w:cs="Times New Roman"/>
          <w:color w:val="000000" w:themeColor="text1"/>
          <w:sz w:val="24"/>
          <w:szCs w:val="24"/>
        </w:rPr>
        <w:t xml:space="preserve">Администрации (Уполномоченного органа) </w:t>
      </w:r>
      <w:r w:rsidRPr="002667D2">
        <w:rPr>
          <w:rFonts w:ascii="Times New Roman" w:hAnsi="Times New Roman" w:cs="Times New Roman"/>
          <w:bCs/>
          <w:color w:val="000000" w:themeColor="text1"/>
          <w:sz w:val="24"/>
          <w:szCs w:val="24"/>
        </w:rPr>
        <w:t>следующими способами:</w:t>
      </w:r>
    </w:p>
    <w:p w:rsidR="009B2A55" w:rsidRPr="002667D2" w:rsidRDefault="009B2A55" w:rsidP="009B2A55">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B2A55" w:rsidRPr="002667D2" w:rsidRDefault="009B2A55" w:rsidP="009B2A55">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путем заполнения формы запроса через «Личный кабинет» РПГУ (далее – отправление в электронной форме).</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заявлении также указывается один из следующих способов получения  результатов предоставления муниципальной услуги:</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виде электронного документа, который направляется заявителю в «Личный кабинет» на РПГУ(в случае подачи заявления и документов в форме электронных документов посредством РПГУ);</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bCs/>
          <w:color w:val="000000" w:themeColor="text1"/>
          <w:sz w:val="24"/>
          <w:szCs w:val="24"/>
        </w:rPr>
        <w:t>2.8.2. д</w:t>
      </w:r>
      <w:r w:rsidRPr="002667D2">
        <w:rPr>
          <w:rFonts w:ascii="Times New Roman" w:hAnsi="Times New Roman" w:cs="Times New Roman"/>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Pr="002667D2">
        <w:rPr>
          <w:rFonts w:ascii="Times New Roman" w:hAnsi="Times New Roman" w:cs="Times New Roman"/>
          <w:bCs/>
          <w:color w:val="000000" w:themeColor="text1"/>
          <w:sz w:val="24"/>
          <w:szCs w:val="24"/>
        </w:rPr>
        <w:t>–</w:t>
      </w:r>
      <w:r w:rsidRPr="002667D2">
        <w:rPr>
          <w:rFonts w:ascii="Times New Roman" w:hAnsi="Times New Roman" w:cs="Times New Roman"/>
          <w:color w:val="000000" w:themeColor="text1"/>
          <w:sz w:val="24"/>
          <w:szCs w:val="24"/>
        </w:rPr>
        <w:t>ЕСИА).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почтового отправления к заявлению прилагается копия документа заявителя- физического лица, удостоверяющего его личность, предусмотренного законодательством Российской Федерации;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bCs/>
          <w:color w:val="000000" w:themeColor="text1"/>
          <w:sz w:val="24"/>
          <w:szCs w:val="24"/>
        </w:rPr>
        <w:t xml:space="preserve">2.8.4. </w:t>
      </w:r>
      <w:r w:rsidRPr="002667D2">
        <w:rPr>
          <w:rFonts w:ascii="Times New Roman" w:hAnsi="Times New Roman" w:cs="Times New Roman"/>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2.8.5. в отношении нежилого помещения для признания егов дальнейшем жилым помещением – проект реконструкции нежилого помещения;</w:t>
      </w:r>
    </w:p>
    <w:p w:rsidR="009B2A55" w:rsidRPr="002667D2" w:rsidRDefault="009B2A55" w:rsidP="009B2A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bCs/>
          <w:color w:val="000000" w:themeColor="text1"/>
          <w:sz w:val="24"/>
          <w:szCs w:val="24"/>
        </w:rPr>
        <w:t xml:space="preserve">2.8.6. заключение </w:t>
      </w:r>
      <w:r w:rsidRPr="002667D2">
        <w:rPr>
          <w:rFonts w:ascii="Times New Roman" w:hAnsi="Times New Roman" w:cs="Times New Roman"/>
          <w:color w:val="000000" w:themeColor="text1"/>
          <w:sz w:val="24"/>
          <w:szCs w:val="24"/>
        </w:rPr>
        <w:t>специализированной организации</w:t>
      </w:r>
      <w:r w:rsidRPr="002667D2">
        <w:rPr>
          <w:rFonts w:ascii="Times New Roman" w:hAnsi="Times New Roman" w:cs="Times New Roman"/>
          <w:bCs/>
          <w:color w:val="000000" w:themeColor="text1"/>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667D2">
        <w:rPr>
          <w:rFonts w:ascii="Times New Roman" w:hAnsi="Times New Roman" w:cs="Times New Roman"/>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2667D2">
        <w:rPr>
          <w:rFonts w:ascii="Times New Roman" w:hAnsi="Times New Roman" w:cs="Times New Roman"/>
          <w:bCs/>
          <w:color w:val="000000" w:themeColor="text1"/>
          <w:sz w:val="24"/>
          <w:szCs w:val="24"/>
        </w:rPr>
        <w:t>;</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bCs/>
          <w:color w:val="000000" w:themeColor="text1"/>
          <w:sz w:val="24"/>
          <w:szCs w:val="24"/>
        </w:rPr>
        <w:t xml:space="preserve">2.8.7. </w:t>
      </w:r>
      <w:r w:rsidRPr="002667D2">
        <w:rPr>
          <w:rFonts w:ascii="Times New Roman" w:hAnsi="Times New Roman" w:cs="Times New Roman"/>
          <w:color w:val="000000" w:themeColor="text1"/>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w:t>
      </w:r>
      <w:r w:rsidRPr="002667D2">
        <w:rPr>
          <w:rFonts w:ascii="Times New Roman" w:hAnsi="Times New Roman" w:cs="Times New Roman"/>
          <w:color w:val="000000" w:themeColor="text1"/>
          <w:sz w:val="24"/>
          <w:szCs w:val="24"/>
        </w:rPr>
        <w:lastRenderedPageBreak/>
        <w:t xml:space="preserve">аварийными подлежащим сносу или реконструкции, садового дома жилым домом и жилого дома садовым домом, утвержденного </w:t>
      </w:r>
      <w:hyperlink r:id="rId10" w:history="1">
        <w:r w:rsidRPr="002667D2">
          <w:rPr>
            <w:rFonts w:ascii="Times New Roman" w:hAnsi="Times New Roman" w:cs="Times New Roman"/>
            <w:color w:val="000000" w:themeColor="text1"/>
            <w:sz w:val="24"/>
            <w:szCs w:val="24"/>
          </w:rPr>
          <w:t>п</w:t>
        </w:r>
      </w:hyperlink>
      <w:r w:rsidRPr="002667D2">
        <w:rPr>
          <w:rFonts w:ascii="Times New Roman" w:hAnsi="Times New Roman" w:cs="Times New Roman"/>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Положение),предоставление такого заключения является необходимым для принятия решения о признании жилого помещения соответствующим(не соответствующим), установленным в указанном Положении требованиям.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Исчерпывающий перечень документов, необходимых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в соответствии с нормативными правовыми актами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для предоставления муниципальной услуги, которые находятся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в том числе в электронной форме, порядок их представления</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2.10. Для предоставления муниципальной услуги заявитель вправе представить:</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соответствующим(не соответствующим), установленным в Положении требованиям. </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Непредставление документов, указанных в настоящем пункте не является основанием для отказав предоставлении муниципальной услуги.</w:t>
      </w: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Указание на запрет требовать от заявителя</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B2A55" w:rsidRPr="002667D2" w:rsidRDefault="009B2A55" w:rsidP="009B2A5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9B2A55" w:rsidRPr="002667D2" w:rsidRDefault="009B2A55" w:rsidP="009B2A5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A55" w:rsidRPr="002667D2" w:rsidRDefault="009B2A55" w:rsidP="009B2A5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B2A55" w:rsidRPr="002667D2" w:rsidRDefault="009B2A55" w:rsidP="009B2A55">
      <w:pPr>
        <w:pStyle w:val="HTML"/>
        <w:ind w:firstLine="709"/>
        <w:jc w:val="both"/>
        <w:rPr>
          <w:rFonts w:ascii="Times New Roman" w:eastAsiaTheme="minorHAnsi" w:hAnsi="Times New Roman" w:cs="Times New Roman"/>
          <w:color w:val="000000" w:themeColor="text1"/>
          <w:sz w:val="24"/>
          <w:szCs w:val="24"/>
          <w:lang w:eastAsia="en-US"/>
        </w:rPr>
      </w:pPr>
      <w:r w:rsidRPr="002667D2">
        <w:rPr>
          <w:rFonts w:ascii="Times New Roman" w:eastAsiaTheme="minorHAnsi" w:hAnsi="Times New Roman" w:cs="Times New Roman"/>
          <w:color w:val="000000" w:themeColor="text1"/>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2667D2">
        <w:rPr>
          <w:rFonts w:ascii="Times New Roman" w:eastAsiaTheme="minorHAnsi" w:hAnsi="Times New Roman" w:cs="Times New Roman"/>
          <w:color w:val="000000" w:themeColor="text1"/>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2A55" w:rsidRPr="002667D2" w:rsidRDefault="009B2A55" w:rsidP="009B2A55">
      <w:pPr>
        <w:pStyle w:val="HTML"/>
        <w:ind w:firstLine="709"/>
        <w:jc w:val="both"/>
        <w:rPr>
          <w:rFonts w:ascii="Times New Roman" w:eastAsiaTheme="minorHAnsi" w:hAnsi="Times New Roman" w:cs="Times New Roman"/>
          <w:color w:val="000000" w:themeColor="text1"/>
          <w:sz w:val="24"/>
          <w:szCs w:val="24"/>
          <w:lang w:eastAsia="en-US"/>
        </w:rPr>
      </w:pPr>
      <w:r w:rsidRPr="002667D2">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2A55" w:rsidRPr="002667D2" w:rsidRDefault="009B2A55" w:rsidP="009B2A55">
      <w:pPr>
        <w:pStyle w:val="HTML"/>
        <w:ind w:firstLine="709"/>
        <w:jc w:val="both"/>
        <w:rPr>
          <w:rFonts w:ascii="Times New Roman" w:eastAsiaTheme="minorHAnsi" w:hAnsi="Times New Roman" w:cs="Times New Roman"/>
          <w:color w:val="000000" w:themeColor="text1"/>
          <w:sz w:val="24"/>
          <w:szCs w:val="24"/>
          <w:lang w:eastAsia="en-US"/>
        </w:rPr>
      </w:pPr>
      <w:r w:rsidRPr="002667D2">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2A55" w:rsidRPr="002667D2" w:rsidRDefault="009B2A55" w:rsidP="009B2A55">
      <w:pPr>
        <w:pStyle w:val="HTML"/>
        <w:ind w:firstLine="709"/>
        <w:jc w:val="both"/>
        <w:rPr>
          <w:rFonts w:ascii="Times New Roman" w:eastAsiaTheme="minorHAnsi" w:hAnsi="Times New Roman" w:cs="Times New Roman"/>
          <w:color w:val="000000" w:themeColor="text1"/>
          <w:sz w:val="24"/>
          <w:szCs w:val="24"/>
          <w:lang w:eastAsia="en-US"/>
        </w:rPr>
      </w:pPr>
      <w:r w:rsidRPr="002667D2">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2A55" w:rsidRPr="002667D2" w:rsidRDefault="009B2A55" w:rsidP="009B2A55">
      <w:pPr>
        <w:pStyle w:val="HTML"/>
        <w:ind w:firstLine="709"/>
        <w:jc w:val="both"/>
        <w:rPr>
          <w:rFonts w:ascii="Times New Roman" w:hAnsi="Times New Roman" w:cs="Times New Roman"/>
          <w:color w:val="000000" w:themeColor="text1"/>
          <w:sz w:val="24"/>
          <w:szCs w:val="24"/>
        </w:rPr>
      </w:pPr>
      <w:r w:rsidRPr="002667D2">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2A55" w:rsidRPr="002667D2" w:rsidRDefault="009B2A55" w:rsidP="009B2A55">
      <w:pPr>
        <w:pStyle w:val="HTM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2667D2">
          <w:rPr>
            <w:rFonts w:ascii="Times New Roman" w:hAnsi="Times New Roman" w:cs="Times New Roman"/>
            <w:color w:val="000000" w:themeColor="text1"/>
            <w:sz w:val="24"/>
            <w:szCs w:val="24"/>
          </w:rPr>
          <w:t>пунктом 7.2 части 1 статьи 16</w:t>
        </w:r>
      </w:hyperlink>
      <w:r w:rsidRPr="002667D2">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2A55" w:rsidRPr="002667D2" w:rsidRDefault="009B2A55" w:rsidP="009B2A55">
      <w:pPr>
        <w:pStyle w:val="HTML"/>
        <w:ind w:firstLine="709"/>
        <w:jc w:val="both"/>
        <w:rPr>
          <w:rFonts w:ascii="Times New Roman" w:eastAsia="Calibri" w:hAnsi="Times New Roman" w:cs="Times New Roman"/>
          <w:color w:val="000000" w:themeColor="text1"/>
          <w:sz w:val="24"/>
          <w:szCs w:val="24"/>
        </w:rPr>
      </w:pPr>
      <w:r w:rsidRPr="002667D2">
        <w:rPr>
          <w:rFonts w:ascii="Times New Roman" w:eastAsia="Calibri" w:hAnsi="Times New Roman" w:cs="Times New Roman"/>
          <w:color w:val="000000" w:themeColor="text1"/>
          <w:sz w:val="24"/>
          <w:szCs w:val="24"/>
        </w:rPr>
        <w:t>2.12. При предоставлении муниципальных услуг в электронной форме с использованием РПГУ запрещено:</w:t>
      </w:r>
    </w:p>
    <w:p w:rsidR="009B2A55" w:rsidRPr="002667D2" w:rsidRDefault="009B2A55" w:rsidP="009B2A5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667D2">
        <w:rPr>
          <w:rFonts w:ascii="Times New Roman" w:eastAsia="Calibri" w:hAnsi="Times New Roman" w:cs="Times New Roman"/>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2A55" w:rsidRPr="002667D2" w:rsidRDefault="009B2A55" w:rsidP="009B2A5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667D2">
        <w:rPr>
          <w:rFonts w:ascii="Times New Roman" w:eastAsia="Calibri" w:hAnsi="Times New Roman" w:cs="Times New Roman"/>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2A55" w:rsidRPr="002667D2" w:rsidRDefault="009B2A55" w:rsidP="009B2A5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667D2">
        <w:rPr>
          <w:rFonts w:ascii="Times New Roman" w:eastAsia="Calibri" w:hAnsi="Times New Roman" w:cs="Times New Roman"/>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B2A55" w:rsidRPr="002667D2" w:rsidRDefault="009B2A55" w:rsidP="009B2A5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667D2">
        <w:rPr>
          <w:rFonts w:ascii="Times New Roman" w:eastAsia="Calibri" w:hAnsi="Times New Roman" w:cs="Times New Roman"/>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1.2настоящего Административного регламента, не установление личности заявителя </w:t>
      </w:r>
      <w:r w:rsidRPr="002667D2">
        <w:rPr>
          <w:rFonts w:ascii="Times New Roman" w:hAnsi="Times New Roman" w:cs="Times New Roman"/>
          <w:color w:val="000000" w:themeColor="text1"/>
          <w:sz w:val="24"/>
          <w:szCs w:val="24"/>
        </w:rPr>
        <w:lastRenderedPageBreak/>
        <w:t>(представителя заявителя) (не предъявление документа, удостоверяющий его личность), не подтверждение полномочий представителя.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9B2A55" w:rsidRPr="002667D2" w:rsidRDefault="009B2A55" w:rsidP="009B2A55">
      <w:pPr>
        <w:spacing w:after="0" w:line="240" w:lineRule="auto"/>
        <w:ind w:firstLine="709"/>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2.15.1.Основания для приостановления предоставления муниципальной услуги отсутствуют.</w:t>
      </w:r>
    </w:p>
    <w:p w:rsidR="009B2A55" w:rsidRPr="002667D2" w:rsidRDefault="009B2A55" w:rsidP="009B2A55">
      <w:pPr>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Перечень услуг, которые являются необходимыми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и обязательными для предоставления муниципальной услуги,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667D2">
        <w:rPr>
          <w:rFonts w:ascii="Times New Roman" w:hAnsi="Times New Roman" w:cs="Times New Roman"/>
          <w:color w:val="000000" w:themeColor="text1"/>
          <w:sz w:val="24"/>
          <w:szCs w:val="24"/>
        </w:rPr>
        <w:t>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w:t>
      </w:r>
      <w:r>
        <w:rPr>
          <w:rFonts w:ascii="Times New Roman" w:hAnsi="Times New Roman" w:cs="Times New Roman"/>
          <w:color w:val="000000" w:themeColor="text1"/>
          <w:sz w:val="24"/>
          <w:szCs w:val="24"/>
        </w:rPr>
        <w:t xml:space="preserve">шкортостан </w:t>
      </w:r>
      <w:r w:rsidRPr="002667D2">
        <w:rPr>
          <w:rFonts w:ascii="Times New Roman" w:hAnsi="Times New Roman" w:cs="Times New Roman"/>
          <w:color w:val="000000" w:themeColor="text1"/>
          <w:sz w:val="24"/>
          <w:szCs w:val="24"/>
        </w:rPr>
        <w:t>(муниципальными правовыми актами), являются: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оформление проекта реконструкции нежилого помещения;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выдача заключения специализированной организации, проводившей обследование многоквартирного дома;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2667D2">
          <w:rPr>
            <w:rFonts w:ascii="Times New Roman" w:hAnsi="Times New Roman" w:cs="Times New Roman"/>
            <w:color w:val="000000" w:themeColor="text1"/>
            <w:sz w:val="24"/>
            <w:szCs w:val="24"/>
          </w:rPr>
          <w:t>Положении</w:t>
        </w:r>
      </w:hyperlink>
      <w:r w:rsidRPr="002667D2">
        <w:rPr>
          <w:rFonts w:ascii="Times New Roman" w:hAnsi="Times New Roman" w:cs="Times New Roman"/>
          <w:color w:val="000000" w:themeColor="text1"/>
          <w:sz w:val="24"/>
          <w:szCs w:val="24"/>
        </w:rPr>
        <w:t>.</w:t>
      </w:r>
    </w:p>
    <w:p w:rsidR="009B2A55" w:rsidRPr="002667D2" w:rsidRDefault="009B2A55" w:rsidP="009B2A5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B2A55" w:rsidRPr="002667D2" w:rsidRDefault="009B2A55" w:rsidP="009B2A5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B2A55" w:rsidRPr="002667D2" w:rsidRDefault="009B2A55" w:rsidP="009B2A55">
      <w:pPr>
        <w:spacing w:after="0" w:line="240" w:lineRule="auto"/>
        <w:ind w:firstLine="709"/>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о методике расчета размера такой платы</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pStyle w:val="ConsPlusNormal"/>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2667D2">
        <w:rPr>
          <w:rFonts w:ascii="Times New Roman" w:hAnsi="Times New Roman" w:cs="Times New Roman"/>
          <w:bCs/>
          <w:color w:val="000000" w:themeColor="text1"/>
          <w:sz w:val="24"/>
          <w:szCs w:val="24"/>
        </w:rPr>
        <w:t>муниципальной</w:t>
      </w:r>
      <w:r w:rsidRPr="002667D2">
        <w:rPr>
          <w:rFonts w:ascii="Times New Roman" w:hAnsi="Times New Roman" w:cs="Times New Roman"/>
          <w:color w:val="000000" w:themeColor="text1"/>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Максимальный срок ожидания в очереди при подаче запроса </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о предоставлении муниципальной услуги и при получении результата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Максимальный срок ожидания в очереди не превышает 15 минут.</w:t>
      </w:r>
    </w:p>
    <w:p w:rsidR="009B2A55" w:rsidRPr="002667D2" w:rsidRDefault="009B2A55" w:rsidP="009B2A55">
      <w:pPr>
        <w:spacing w:after="0" w:line="240" w:lineRule="auto"/>
        <w:ind w:firstLine="709"/>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9B2A55" w:rsidRPr="002667D2" w:rsidRDefault="009B2A55" w:rsidP="009B2A5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Требования к помещениям, в которых предоставляется </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муниципальная услуга</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2A55" w:rsidRPr="002667D2" w:rsidRDefault="009B2A55" w:rsidP="009B2A5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2A55" w:rsidRPr="002667D2" w:rsidRDefault="009B2A55" w:rsidP="009B2A5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2667D2">
        <w:rPr>
          <w:rFonts w:ascii="Times New Roman" w:hAnsi="Times New Roman" w:cs="Times New Roman"/>
          <w:color w:val="000000" w:themeColor="text1"/>
          <w:sz w:val="24"/>
          <w:szCs w:val="24"/>
          <w:lang w:val="en-US"/>
        </w:rPr>
        <w:t>I</w:t>
      </w:r>
      <w:r w:rsidRPr="002667D2">
        <w:rPr>
          <w:rFonts w:ascii="Times New Roman" w:hAnsi="Times New Roman" w:cs="Times New Roman"/>
          <w:color w:val="000000" w:themeColor="text1"/>
          <w:sz w:val="24"/>
          <w:szCs w:val="24"/>
        </w:rPr>
        <w:t xml:space="preserve">, </w:t>
      </w:r>
      <w:r w:rsidRPr="002667D2">
        <w:rPr>
          <w:rFonts w:ascii="Times New Roman" w:hAnsi="Times New Roman" w:cs="Times New Roman"/>
          <w:color w:val="000000" w:themeColor="text1"/>
          <w:sz w:val="24"/>
          <w:szCs w:val="24"/>
          <w:lang w:val="en-US"/>
        </w:rPr>
        <w:t>II</w:t>
      </w:r>
      <w:r w:rsidRPr="002667D2">
        <w:rPr>
          <w:rFonts w:ascii="Times New Roman" w:hAnsi="Times New Roman" w:cs="Times New Roman"/>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2667D2">
        <w:rPr>
          <w:rFonts w:ascii="Times New Roman" w:hAnsi="Times New Roman" w:cs="Times New Roman"/>
          <w:color w:val="000000" w:themeColor="text1"/>
          <w:sz w:val="24"/>
          <w:szCs w:val="24"/>
          <w:lang w:val="en-US"/>
        </w:rPr>
        <w:t>III</w:t>
      </w:r>
      <w:r w:rsidRPr="002667D2">
        <w:rPr>
          <w:rFonts w:ascii="Times New Roman" w:hAnsi="Times New Roman" w:cs="Times New Roman"/>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w:t>
      </w:r>
      <w:r w:rsidRPr="002667D2">
        <w:rPr>
          <w:rFonts w:ascii="Times New Roman" w:hAnsi="Times New Roman" w:cs="Times New Roman"/>
          <w:color w:val="000000" w:themeColor="text1"/>
          <w:sz w:val="24"/>
          <w:szCs w:val="24"/>
        </w:rPr>
        <w:lastRenderedPageBreak/>
        <w:t>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B2A55" w:rsidRPr="002667D2" w:rsidRDefault="009B2A55" w:rsidP="009B2A55">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наименование;</w:t>
      </w:r>
    </w:p>
    <w:p w:rsidR="009B2A55" w:rsidRPr="002667D2" w:rsidRDefault="009B2A55" w:rsidP="009B2A55">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местонахождение и юридический адрес;</w:t>
      </w:r>
    </w:p>
    <w:p w:rsidR="009B2A55" w:rsidRPr="002667D2" w:rsidRDefault="009B2A55" w:rsidP="009B2A55">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режим работы;</w:t>
      </w:r>
    </w:p>
    <w:p w:rsidR="009B2A55" w:rsidRPr="002667D2" w:rsidRDefault="009B2A55" w:rsidP="009B2A55">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график приема;</w:t>
      </w:r>
    </w:p>
    <w:p w:rsidR="009B2A55" w:rsidRPr="002667D2" w:rsidRDefault="009B2A55" w:rsidP="009B2A55">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номера телефонов для справок.</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правилами нормативам.</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противопожарной системой и средствами пожаротушения;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системой оповещения о возникновении чрезвычайной ситуации;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средствами оказания первой медицинской помощи;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туалетными комнатами для посетителей.</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номера кабинета и наименования отдела;</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графика приема заявителей.</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допуск сурдопереводчика и тифлосурдопереводчика;</w:t>
      </w:r>
    </w:p>
    <w:p w:rsidR="009B2A55" w:rsidRPr="002667D2" w:rsidRDefault="009B2A55" w:rsidP="009B2A55">
      <w:pPr>
        <w:pStyle w:val="Default"/>
        <w:ind w:firstLine="567"/>
        <w:jc w:val="both"/>
        <w:rPr>
          <w:color w:val="0D0D0D" w:themeColor="text1" w:themeTint="F2"/>
        </w:rPr>
      </w:pPr>
      <w:r w:rsidRPr="002667D2">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2A55" w:rsidRPr="002667D2" w:rsidRDefault="009B2A55" w:rsidP="009B2A55">
      <w:pPr>
        <w:pStyle w:val="Default"/>
        <w:ind w:firstLine="567"/>
        <w:jc w:val="both"/>
        <w:rPr>
          <w:color w:val="000000" w:themeColor="text1"/>
        </w:rPr>
      </w:pPr>
      <w:r w:rsidRPr="002667D2">
        <w:rPr>
          <w:color w:val="000000" w:themeColor="text1"/>
        </w:rPr>
        <w:t>оказание инвалидам помощи в преодолении барьеров, мешающих получению ими услуг наравне с другими лицами.</w:t>
      </w:r>
    </w:p>
    <w:p w:rsidR="009B2A55" w:rsidRPr="002667D2" w:rsidRDefault="009B2A55" w:rsidP="009B2A5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в многофункциональном центре предоставления государственных </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 Основными показателями доступности предоставления муниципальной услуги являются: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2.22.4. Возможность получения заявителем уведомлений о предоставлении муниципальной услуги с помощью РПГУ.</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2.22.6. Возможность получения результата муниципальной услуги в электронном виде.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2.23. Основными показателями качества предоставления муниципальной услуги являются: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2.23.4. Отсутствие нарушений установленных сроков в процессе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2.23.5.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B2A55" w:rsidRPr="002667D2" w:rsidRDefault="009B2A55" w:rsidP="009B2A55">
      <w:pPr>
        <w:spacing w:after="0" w:line="240" w:lineRule="auto"/>
        <w:ind w:firstLine="709"/>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самоуправления»(далее – Постановление № 797).</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2.25. Предоставление муниципальной услуги по экстерриториальному принципу не осуществляется.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2A55" w:rsidRPr="002667D2" w:rsidRDefault="009B2A55" w:rsidP="009B2A55">
      <w:pPr>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2667D2">
          <w:rPr>
            <w:rFonts w:ascii="Times New Roman" w:hAnsi="Times New Roman" w:cs="Times New Roman"/>
            <w:color w:val="000000" w:themeColor="text1"/>
            <w:sz w:val="24"/>
            <w:szCs w:val="24"/>
          </w:rPr>
          <w:t>законодательством</w:t>
        </w:r>
      </w:hyperlink>
      <w:r w:rsidRPr="002667D2">
        <w:rPr>
          <w:rFonts w:ascii="Times New Roman" w:hAnsi="Times New Roman" w:cs="Times New Roman"/>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4" w:history="1">
        <w:r w:rsidRPr="002667D2">
          <w:rPr>
            <w:rFonts w:ascii="Times New Roman" w:hAnsi="Times New Roman" w:cs="Times New Roman"/>
            <w:color w:val="000000" w:themeColor="text1"/>
            <w:sz w:val="24"/>
            <w:szCs w:val="24"/>
          </w:rPr>
          <w:t>частью 18 статьи 14.1</w:t>
        </w:r>
      </w:hyperlink>
      <w:r w:rsidRPr="002667D2">
        <w:rPr>
          <w:rFonts w:ascii="Times New Roman" w:hAnsi="Times New Roman" w:cs="Times New Roman"/>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2667D2">
        <w:rPr>
          <w:rFonts w:ascii="Times New Roman" w:hAnsi="Times New Roman" w:cs="Times New Roman"/>
          <w:color w:val="000000" w:themeColor="text1"/>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2A55" w:rsidRPr="002667D2" w:rsidRDefault="009B2A55" w:rsidP="009B2A55">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lang w:val="en-US"/>
        </w:rPr>
        <w:t>III</w:t>
      </w:r>
      <w:r w:rsidRPr="002667D2">
        <w:rPr>
          <w:rFonts w:ascii="Times New Roman" w:hAnsi="Times New Roman" w:cs="Times New Roman"/>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9B2A55" w:rsidRPr="002667D2" w:rsidRDefault="009B2A55" w:rsidP="009B2A55">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в том числе особенности выполнения административных процедур </w:t>
      </w:r>
    </w:p>
    <w:p w:rsidR="009B2A55" w:rsidRPr="002667D2" w:rsidRDefault="009B2A55" w:rsidP="009B2A55">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Исчерпывающий перечень административных процедур</w:t>
      </w:r>
    </w:p>
    <w:p w:rsidR="009B2A55" w:rsidRPr="002667D2" w:rsidRDefault="009B2A55" w:rsidP="009B2A55">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p>
    <w:p w:rsidR="009B2A55" w:rsidRPr="002667D2" w:rsidRDefault="009B2A55" w:rsidP="009B2A55">
      <w:pPr>
        <w:pStyle w:val="a3"/>
        <w:tabs>
          <w:tab w:val="left" w:pos="1418"/>
          <w:tab w:val="left" w:pos="2127"/>
        </w:tabs>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3.1.Предоставление муниципальной услуги включает в себя следующие административные процедуры:</w:t>
      </w:r>
    </w:p>
    <w:p w:rsidR="009B2A55" w:rsidRPr="002667D2" w:rsidRDefault="009B2A55" w:rsidP="009B2A55">
      <w:pPr>
        <w:pStyle w:val="a3"/>
        <w:tabs>
          <w:tab w:val="left" w:pos="1418"/>
          <w:tab w:val="left" w:pos="2127"/>
        </w:tabs>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p w:rsidR="009B2A55" w:rsidRPr="002667D2" w:rsidRDefault="009B2A55" w:rsidP="009B2A55">
      <w:pPr>
        <w:pStyle w:val="a3"/>
        <w:tabs>
          <w:tab w:val="left" w:pos="1418"/>
          <w:tab w:val="left" w:pos="2127"/>
        </w:tabs>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формирование и направление межведомственных запросов;</w:t>
      </w:r>
    </w:p>
    <w:p w:rsidR="009B2A55" w:rsidRPr="002667D2" w:rsidRDefault="009B2A55" w:rsidP="009B2A55">
      <w:pPr>
        <w:pStyle w:val="a3"/>
        <w:tabs>
          <w:tab w:val="left" w:pos="1418"/>
          <w:tab w:val="left" w:pos="2127"/>
        </w:tabs>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организация и проведение заседания Межведомственной комиссии;</w:t>
      </w:r>
    </w:p>
    <w:p w:rsidR="009B2A55" w:rsidRPr="002667D2" w:rsidRDefault="009B2A55" w:rsidP="009B2A55">
      <w:pPr>
        <w:pStyle w:val="a3"/>
        <w:tabs>
          <w:tab w:val="left" w:pos="1418"/>
          <w:tab w:val="left" w:pos="2127"/>
        </w:tabs>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принятие решения о признании помещения жилым помещением, жилого помещения пригодным (непригодным)для проживания, а также многоквартирного дома аварийным и подлежащим сносу или реконструкции;</w:t>
      </w:r>
    </w:p>
    <w:p w:rsidR="009B2A55" w:rsidRPr="002667D2" w:rsidRDefault="009B2A55" w:rsidP="009B2A55">
      <w:pPr>
        <w:pStyle w:val="a3"/>
        <w:tabs>
          <w:tab w:val="left" w:pos="1418"/>
          <w:tab w:val="left" w:pos="2127"/>
        </w:tabs>
        <w:spacing w:after="0" w:line="240" w:lineRule="auto"/>
        <w:ind w:left="0"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принятие решения об отсутствии оснований для признания жилого помещения непригодным для проживания;</w:t>
      </w:r>
    </w:p>
    <w:p w:rsidR="009B2A55" w:rsidRPr="002667D2" w:rsidRDefault="009B2A55" w:rsidP="009B2A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9B2A55" w:rsidRPr="002667D2" w:rsidRDefault="009B2A55" w:rsidP="009B2A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направление заявителю результата муниципальной услуги.</w:t>
      </w:r>
    </w:p>
    <w:p w:rsidR="009B2A55" w:rsidRPr="002667D2" w:rsidRDefault="009B2A55" w:rsidP="009B2A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Описание административных процедур приведено в Приложении № 3к административному регламенту.</w:t>
      </w:r>
      <w:bookmarkStart w:id="0" w:name="Par1"/>
      <w:bookmarkStart w:id="1" w:name="Par2"/>
      <w:bookmarkEnd w:id="0"/>
      <w:bookmarkEnd w:id="1"/>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3.2.Особенности предоставления услуги в электронной форме.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3.3.При предоставлении муниципальной услуги в электронной форме заявителю обеспечиваются: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формирование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получение результата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получение сведений о ходе выполнения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3.4. Запись на прием в Администрацию (Уполномоченный орган) или многофункциональный центр для подачи запроса.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3.5. Формирование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На РПГУ размещаются образцы заполнения электронной формы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 формировании запроса заявителю обеспечивается: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возможность печати на бумажном носителе копии электронной формы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pacing w:val="-6"/>
          <w:sz w:val="24"/>
          <w:szCs w:val="24"/>
        </w:rPr>
        <w:t>3.6.</w:t>
      </w:r>
      <w:r w:rsidRPr="002667D2">
        <w:rPr>
          <w:rFonts w:ascii="Times New Roman" w:hAnsi="Times New Roman" w:cs="Times New Roman"/>
          <w:color w:val="000000" w:themeColor="text1"/>
          <w:sz w:val="24"/>
          <w:szCs w:val="24"/>
        </w:rPr>
        <w:t>Администрация (Уполномоченный орган) обеспечивает:</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 прием документов, необходимых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9B2A55" w:rsidRPr="002667D2" w:rsidRDefault="009B2A55" w:rsidP="009B2A55">
      <w:pPr>
        <w:pStyle w:val="Default"/>
        <w:ind w:firstLine="709"/>
        <w:jc w:val="both"/>
        <w:rPr>
          <w:color w:val="000000" w:themeColor="text1"/>
          <w:spacing w:val="-6"/>
        </w:rPr>
      </w:pPr>
      <w:r w:rsidRPr="002667D2">
        <w:rPr>
          <w:color w:val="000000" w:themeColor="text1"/>
        </w:rPr>
        <w:t>3.7.</w:t>
      </w:r>
      <w:r w:rsidRPr="002667D2">
        <w:rPr>
          <w:color w:val="000000" w:themeColor="text1"/>
          <w:spacing w:val="-6"/>
        </w:rPr>
        <w:t xml:space="preserve">Электронное заявление становится доступным для </w:t>
      </w:r>
      <w:r w:rsidRPr="002667D2">
        <w:rPr>
          <w:color w:val="000000" w:themeColor="text1"/>
        </w:rPr>
        <w:t xml:space="preserve">должностного лица Администрации (Уполномоченного органа), ответственного за прием и регистрацию заявления (далее – ответственное должностное лицо) </w:t>
      </w:r>
      <w:r w:rsidRPr="002667D2">
        <w:rPr>
          <w:color w:val="000000" w:themeColor="text1"/>
          <w:spacing w:val="-6"/>
        </w:rPr>
        <w:t>в СМЭВ.</w:t>
      </w:r>
    </w:p>
    <w:p w:rsidR="009B2A55" w:rsidRPr="002667D2" w:rsidRDefault="009B2A55" w:rsidP="009B2A55">
      <w:pPr>
        <w:pStyle w:val="formattext"/>
        <w:spacing w:before="0" w:beforeAutospacing="0" w:after="0" w:afterAutospacing="0"/>
        <w:ind w:firstLine="709"/>
        <w:jc w:val="both"/>
        <w:rPr>
          <w:rFonts w:eastAsia="Calibri"/>
          <w:color w:val="000000" w:themeColor="text1"/>
          <w:lang w:eastAsia="en-US"/>
        </w:rPr>
      </w:pPr>
      <w:r w:rsidRPr="002667D2">
        <w:rPr>
          <w:rFonts w:eastAsia="Calibri"/>
          <w:color w:val="000000" w:themeColor="text1"/>
          <w:lang w:eastAsia="en-US"/>
        </w:rPr>
        <w:t>Ответственное должностное лицо:</w:t>
      </w:r>
    </w:p>
    <w:p w:rsidR="009B2A55" w:rsidRPr="002667D2" w:rsidRDefault="009B2A55" w:rsidP="009B2A55">
      <w:pPr>
        <w:pStyle w:val="formattext"/>
        <w:spacing w:before="0" w:beforeAutospacing="0" w:after="0" w:afterAutospacing="0"/>
        <w:ind w:firstLine="709"/>
        <w:jc w:val="both"/>
        <w:rPr>
          <w:color w:val="000000" w:themeColor="text1"/>
        </w:rPr>
      </w:pPr>
      <w:r w:rsidRPr="002667D2">
        <w:rPr>
          <w:color w:val="000000" w:themeColor="text1"/>
        </w:rPr>
        <w:t>проверяет наличие электронных заявлений, поступивших с РПГУ, с периодом не реже двух раз в день;</w:t>
      </w:r>
    </w:p>
    <w:p w:rsidR="009B2A55" w:rsidRPr="002667D2" w:rsidRDefault="009B2A55" w:rsidP="009B2A55">
      <w:pPr>
        <w:pStyle w:val="formattext"/>
        <w:spacing w:before="0" w:beforeAutospacing="0" w:after="0" w:afterAutospacing="0"/>
        <w:ind w:firstLine="709"/>
        <w:jc w:val="both"/>
        <w:rPr>
          <w:color w:val="000000" w:themeColor="text1"/>
        </w:rPr>
      </w:pPr>
      <w:r w:rsidRPr="002667D2">
        <w:rPr>
          <w:color w:val="000000" w:themeColor="text1"/>
        </w:rPr>
        <w:t>изучает поступившие заявления и приложенные образы документов (документы);</w:t>
      </w:r>
    </w:p>
    <w:p w:rsidR="009B2A55" w:rsidRPr="002667D2" w:rsidRDefault="009B2A55" w:rsidP="009B2A55">
      <w:pPr>
        <w:pStyle w:val="formattext"/>
        <w:spacing w:before="0" w:beforeAutospacing="0" w:after="0" w:afterAutospacing="0"/>
        <w:ind w:firstLine="709"/>
        <w:jc w:val="both"/>
        <w:rPr>
          <w:color w:val="000000" w:themeColor="text1"/>
        </w:rPr>
      </w:pPr>
      <w:r w:rsidRPr="002667D2">
        <w:rPr>
          <w:color w:val="000000" w:themeColor="text1"/>
        </w:rPr>
        <w:t>производит действия в соответствии с пунктом 3.9настоящего Административного регламента.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3.8. Заявителю в качестве результата предоставления муниципальной услуги обеспечивается по его выбору возможность получения: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б) документа на бумажном носителе в многофункциональном центре.</w:t>
      </w:r>
    </w:p>
    <w:p w:rsidR="009B2A55" w:rsidRPr="002667D2" w:rsidRDefault="009B2A55" w:rsidP="009B2A55">
      <w:pPr>
        <w:pStyle w:val="formattext"/>
        <w:spacing w:before="0" w:beforeAutospacing="0" w:after="0" w:afterAutospacing="0"/>
        <w:ind w:firstLine="709"/>
        <w:jc w:val="both"/>
        <w:rPr>
          <w:color w:val="000000" w:themeColor="text1"/>
          <w:spacing w:val="-6"/>
        </w:rPr>
      </w:pPr>
      <w:r w:rsidRPr="002667D2">
        <w:rPr>
          <w:rFonts w:eastAsiaTheme="minorHAnsi"/>
          <w:color w:val="000000" w:themeColor="text1"/>
          <w:lang w:eastAsia="en-US"/>
        </w:rPr>
        <w:t>3.9.</w:t>
      </w:r>
      <w:r w:rsidRPr="002667D2">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667D2">
        <w:rPr>
          <w:color w:val="000000" w:themeColor="text1"/>
          <w:spacing w:val="-6"/>
        </w:rPr>
        <w:t>время.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 предоставлении услуги в электронной форме заявителю направляется: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3.10.Оценка качества предоставления услуги осуществляется в соответствии с </w:t>
      </w:r>
      <w:hyperlink r:id="rId15" w:history="1">
        <w:r w:rsidRPr="002667D2">
          <w:rPr>
            <w:rFonts w:ascii="Times New Roman" w:hAnsi="Times New Roman" w:cs="Times New Roman"/>
            <w:color w:val="000000" w:themeColor="text1"/>
            <w:sz w:val="24"/>
            <w:szCs w:val="24"/>
          </w:rPr>
          <w:t>Правилами</w:t>
        </w:r>
      </w:hyperlink>
      <w:r w:rsidRPr="002667D2">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2667D2">
        <w:rPr>
          <w:rFonts w:ascii="Times New Roman" w:hAnsi="Times New Roman" w:cs="Times New Roman"/>
          <w:color w:val="000000" w:themeColor="text1"/>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2667D2">
          <w:rPr>
            <w:rFonts w:ascii="Times New Roman" w:hAnsi="Times New Roman" w:cs="Times New Roman"/>
            <w:color w:val="000000" w:themeColor="text1"/>
            <w:sz w:val="24"/>
            <w:szCs w:val="24"/>
          </w:rPr>
          <w:t>статьей 11.2</w:t>
        </w:r>
      </w:hyperlink>
      <w:r w:rsidRPr="002667D2">
        <w:rPr>
          <w:rFonts w:ascii="Times New Roman" w:hAnsi="Times New Roman" w:cs="Times New Roman"/>
          <w:color w:val="000000" w:themeColor="text1"/>
          <w:sz w:val="24"/>
          <w:szCs w:val="24"/>
        </w:rPr>
        <w:t xml:space="preserve"> Федерального закона №210-ФЗ и в порядке, установленном </w:t>
      </w:r>
      <w:hyperlink r:id="rId17" w:history="1">
        <w:r w:rsidRPr="002667D2">
          <w:rPr>
            <w:rFonts w:ascii="Times New Roman" w:hAnsi="Times New Roman" w:cs="Times New Roman"/>
            <w:color w:val="000000" w:themeColor="text1"/>
            <w:sz w:val="24"/>
            <w:szCs w:val="24"/>
          </w:rPr>
          <w:t>постановлением</w:t>
        </w:r>
      </w:hyperlink>
      <w:r w:rsidRPr="002667D2">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9B2A55" w:rsidRPr="002667D2" w:rsidRDefault="009B2A55" w:rsidP="009B2A55">
      <w:pPr>
        <w:spacing w:after="0" w:line="240" w:lineRule="auto"/>
        <w:ind w:firstLine="709"/>
        <w:jc w:val="center"/>
        <w:rPr>
          <w:rFonts w:ascii="Times New Roman" w:hAnsi="Times New Roman" w:cs="Times New Roman"/>
          <w:b/>
          <w:bCs/>
          <w:color w:val="000000" w:themeColor="text1"/>
          <w:sz w:val="24"/>
          <w:szCs w:val="24"/>
        </w:rPr>
      </w:pPr>
    </w:p>
    <w:p w:rsidR="009B2A55" w:rsidRPr="002667D2" w:rsidRDefault="009B2A55" w:rsidP="009B2A55">
      <w:pPr>
        <w:spacing w:after="0" w:line="240" w:lineRule="auto"/>
        <w:ind w:firstLine="709"/>
        <w:jc w:val="center"/>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Порядок исправления допущенных опечаток и ошибок </w:t>
      </w:r>
    </w:p>
    <w:p w:rsidR="009B2A55" w:rsidRPr="002667D2" w:rsidRDefault="009B2A55" w:rsidP="009B2A55">
      <w:pPr>
        <w:spacing w:after="0" w:line="240" w:lineRule="auto"/>
        <w:ind w:firstLine="709"/>
        <w:jc w:val="center"/>
        <w:rPr>
          <w:rFonts w:ascii="Times New Roman" w:hAnsi="Times New Roman" w:cs="Times New Roman"/>
          <w:b/>
          <w:bCs/>
          <w:color w:val="000000" w:themeColor="text1"/>
          <w:sz w:val="24"/>
          <w:szCs w:val="24"/>
        </w:rPr>
      </w:pPr>
      <w:r w:rsidRPr="002667D2">
        <w:rPr>
          <w:rFonts w:ascii="Times New Roman" w:hAnsi="Times New Roman" w:cs="Times New Roman"/>
          <w:b/>
          <w:bCs/>
          <w:color w:val="000000" w:themeColor="text1"/>
          <w:sz w:val="24"/>
          <w:szCs w:val="24"/>
        </w:rPr>
        <w:t xml:space="preserve">в документах, выданных в результате предоставления муниципальной услуги </w:t>
      </w:r>
    </w:p>
    <w:p w:rsidR="009B2A55" w:rsidRPr="002667D2" w:rsidRDefault="009B2A55" w:rsidP="009B2A55">
      <w:pPr>
        <w:spacing w:after="0" w:line="240" w:lineRule="auto"/>
        <w:ind w:firstLine="709"/>
        <w:jc w:val="center"/>
        <w:rPr>
          <w:rFonts w:ascii="Times New Roman" w:hAnsi="Times New Roman" w:cs="Times New Roman"/>
          <w:b/>
          <w:bCs/>
          <w:color w:val="000000" w:themeColor="text1"/>
          <w:sz w:val="24"/>
          <w:szCs w:val="24"/>
        </w:rPr>
      </w:pP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2к настоящему Административному регламенту.</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заявлении об исправлении опечаток и ошибок в обязательном порядке указываются: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 наименование Администрации (Уполномоченного органа),в который подается заявление об исправление опечаток;</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3.13. К заявлению должен быть приложен оригинал документа, выданного по результатам предоставления муниципальной услуги.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3.14. Заявление об исправлении опечаток и ошибок представляются следующими способами: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sym w:font="Symbol" w:char="F02D"/>
      </w:r>
      <w:r w:rsidRPr="002667D2">
        <w:rPr>
          <w:rFonts w:ascii="Times New Roman" w:hAnsi="Times New Roman" w:cs="Times New Roman"/>
          <w:color w:val="000000" w:themeColor="text1"/>
          <w:sz w:val="24"/>
          <w:szCs w:val="24"/>
        </w:rPr>
        <w:t xml:space="preserve"> лично в Администрацию (Уполномоченный орган);</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sym w:font="Symbol" w:char="F02D"/>
      </w:r>
      <w:r w:rsidRPr="002667D2">
        <w:rPr>
          <w:rFonts w:ascii="Times New Roman" w:hAnsi="Times New Roman" w:cs="Times New Roman"/>
          <w:color w:val="000000" w:themeColor="text1"/>
          <w:sz w:val="24"/>
          <w:szCs w:val="24"/>
        </w:rPr>
        <w:t xml:space="preserve"> почтовым отправлением;</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путем заполнения формы запроса через «Личный кабинет» РПГУ;</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 xml:space="preserve">– через многофункциональный центр.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3.15. Основаниями для отказа в приеме заявления об исправлении опечаток и ошибок являются: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2) заявитель не является получателем муниципальной услуги.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3.16. Отказ в приеме заявления об исправлении опечаток и ошибок по иным основаниям не допускается.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3.17. Основаниями для отказа в исправлении опечаток и ошибок являются: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hyperlink r:id="rId18" w:history="1">
        <w:r w:rsidRPr="002667D2">
          <w:rPr>
            <w:rStyle w:val="frgu-content-accordeon"/>
            <w:rFonts w:ascii="Times New Roman" w:hAnsi="Times New Roman" w:cs="Times New Roma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667D2">
        <w:rPr>
          <w:rFonts w:ascii="Times New Roman" w:hAnsi="Times New Roman" w:cs="Times New Roman"/>
          <w:color w:val="000000" w:themeColor="text1"/>
          <w:sz w:val="24"/>
          <w:szCs w:val="24"/>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документы, представленные заявителем в соответствии с пунктом 3.12настоящего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3.23. При исправлении опечаток и ошибок не допускается: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sym w:font="Symbol" w:char="F02D"/>
      </w:r>
      <w:r w:rsidRPr="002667D2">
        <w:rPr>
          <w:rFonts w:ascii="Times New Roman" w:hAnsi="Times New Roman" w:cs="Times New Roman"/>
          <w:color w:val="000000" w:themeColor="text1"/>
          <w:sz w:val="24"/>
          <w:szCs w:val="24"/>
        </w:rPr>
        <w:t xml:space="preserve"> изменение содержания документов, являющихся результатом предоставления муниципальной услуги;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sym w:font="Symbol" w:char="F02D"/>
      </w:r>
      <w:r w:rsidRPr="002667D2">
        <w:rPr>
          <w:rFonts w:ascii="Times New Roman" w:hAnsi="Times New Roman" w:cs="Times New Roman"/>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B2A55" w:rsidRPr="002667D2" w:rsidRDefault="009B2A55" w:rsidP="009B2A5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B2A55" w:rsidRPr="002667D2" w:rsidRDefault="009B2A55" w:rsidP="009B2A5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B2A55" w:rsidRPr="002667D2" w:rsidRDefault="009B2A55" w:rsidP="009B2A5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lang w:val="en-US"/>
        </w:rPr>
        <w:t>IV</w:t>
      </w:r>
      <w:r w:rsidRPr="002667D2">
        <w:rPr>
          <w:rFonts w:ascii="Times New Roman" w:hAnsi="Times New Roman" w:cs="Times New Roman"/>
          <w:b/>
          <w:color w:val="000000" w:themeColor="text1"/>
          <w:sz w:val="24"/>
          <w:szCs w:val="24"/>
        </w:rPr>
        <w:t>. Формы контроля за исполнением административного регламента</w:t>
      </w: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Порядок осуществления текущего контроля за соблюдением</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 исполнением ответственными должностными лицами положений</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а также принятием ими решений</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Текущий контроль осуществляется путем проведения проверок:</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выявления и устранения нарушений прав граждан;</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проверок полноты и качества предоставления муниципальной</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lastRenderedPageBreak/>
        <w:t>услуги, в том числе порядок и формы контроля за полнотой</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 качеством предоставления муниципальной услуги</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соблюдение сроков предоставления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соблюдение положений настоящего Административного регламента;</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Основанием для проведения внеплановых проверок являются:</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Проверка осуществляется на основании приказа Администрации (Уполномоченного органа).</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Ответственность должностных лиц за решения и действия</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(бездействие), принимаемые (осуществляемые) ими в ходе</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предоставления муниципальной услуги</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Требования к порядку и формам контроля за предоставлением</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муниципальной услуги, в том числе со стороны граждан,</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их объединений и организаций</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Граждане, их объединения и организации также имеют право:</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направлять замечания и предложения по улучшению доступности и качества предоставления муниципальной услуги;</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2A55" w:rsidRPr="002667D2" w:rsidRDefault="009B2A55" w:rsidP="009B2A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2A55" w:rsidRPr="002667D2" w:rsidRDefault="009B2A55" w:rsidP="009B2A55">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lang w:val="en-US"/>
        </w:rPr>
        <w:t>V</w:t>
      </w:r>
      <w:r w:rsidRPr="002667D2">
        <w:rPr>
          <w:rFonts w:ascii="Times New Roman" w:hAnsi="Times New Roman" w:cs="Times New Roman"/>
          <w:b/>
          <w:color w:val="000000" w:themeColor="text1"/>
          <w:sz w:val="24"/>
          <w:szCs w:val="24"/>
        </w:rPr>
        <w:t xml:space="preserve">. Досудебный (внесудебный) порядок обжалования решений </w:t>
      </w:r>
    </w:p>
    <w:p w:rsidR="009B2A55" w:rsidRPr="002667D2" w:rsidRDefault="009B2A55" w:rsidP="009B2A55">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и действий (бездействия) органа, предоставляющего муниципальную услугу, а также его должностных лиц, </w:t>
      </w:r>
    </w:p>
    <w:p w:rsidR="009B2A55" w:rsidRPr="002667D2" w:rsidRDefault="009B2A55" w:rsidP="009B2A55">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муниципальных служащих</w:t>
      </w:r>
    </w:p>
    <w:p w:rsidR="009B2A55" w:rsidRPr="002667D2" w:rsidRDefault="009B2A55" w:rsidP="009B2A55">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9B2A55" w:rsidRPr="002667D2" w:rsidRDefault="009B2A55" w:rsidP="009B2A5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Органы местного самоуправления, организации </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к руководителю РГАУ МФЦ – на решение и действия (бездействие) работника РГАУ МФЦ;</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к учредителю РГАУ МФЦ – на решение и действия (бездействие) многофункционального центра.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Администрации определяются уполномоченные на рассмотрение жалоб должностные лица.</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Способы информирования заявителей о порядке подачи </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Федеральным законом «Об организации предоставления государственных и муниципальных услуг»;</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VI. Особенности выполнения административных процедур (действий) </w:t>
      </w: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в многофункциональных центрах предоставления государственных </w:t>
      </w: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 муниципальных услуг</w:t>
      </w: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Исчерпывающий перечень административных процедур (действий) </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 муниципальных услуг</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6.1 Многофункциональный центр осуществляет:</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B2A55" w:rsidRPr="002667D2" w:rsidRDefault="009B2A55" w:rsidP="009B2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иные процедуры и действия, предусмотренные Федеральным законом № 210-ФЗ.</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Информирование заявителей</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назначить другое время для консультаций.</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9B2A55" w:rsidRPr="002667D2" w:rsidRDefault="009B2A55" w:rsidP="009B2A55">
      <w:pPr>
        <w:spacing w:after="0" w:line="240" w:lineRule="auto"/>
        <w:ind w:firstLine="709"/>
        <w:jc w:val="both"/>
        <w:rPr>
          <w:rFonts w:ascii="Times New Roman" w:hAnsi="Times New Roman" w:cs="Times New Roman"/>
          <w:color w:val="000000" w:themeColor="text1"/>
          <w:sz w:val="24"/>
          <w:szCs w:val="24"/>
        </w:rPr>
      </w:pP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 xml:space="preserve">Прием запросов заявителей о предоставлении муниципальной </w:t>
      </w: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услуги и иных документов, необходимых для предоставления муниципальной услуги</w:t>
      </w:r>
    </w:p>
    <w:p w:rsidR="009B2A55" w:rsidRPr="002667D2" w:rsidRDefault="009B2A55" w:rsidP="009B2A55">
      <w:pPr>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Работник РГАУ МФЦ осуществляет следующие действия:</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принимает от заявителей заявление на предоставление муниципальной услуги;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lastRenderedPageBreak/>
        <w:t>принимает от заявителей документы, необходимые для получения муниципальной услуги;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 центра РГАУ МФЦ. Получение заявителем указанного документа подтверждает факт принятия документов от заявителя.</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6.4. Работник РГАУ МФЦ не вправе требовать от заявителя:</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w:t>
      </w:r>
      <w:r w:rsidRPr="002667D2">
        <w:rPr>
          <w:rFonts w:ascii="Times New Roman" w:hAnsi="Times New Roman" w:cs="Times New Roman"/>
          <w:color w:val="000000" w:themeColor="text1"/>
          <w:sz w:val="24"/>
          <w:szCs w:val="24"/>
        </w:rPr>
        <w:lastRenderedPageBreak/>
        <w:t>услуги, и получения документов и информации, предоставляемых в результате предоставления таких услуг;</w:t>
      </w:r>
    </w:p>
    <w:p w:rsidR="009B2A55" w:rsidRPr="002667D2" w:rsidRDefault="009B2A55" w:rsidP="009B2A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667D2">
        <w:rPr>
          <w:rFonts w:ascii="Times New Roman" w:hAnsi="Times New Roman" w:cs="Times New Roman"/>
          <w:bCs/>
          <w:color w:val="000000" w:themeColor="text1"/>
          <w:sz w:val="24"/>
          <w:szCs w:val="24"/>
        </w:rPr>
        <w:t xml:space="preserve">Порядок и сроки передачи </w:t>
      </w:r>
      <w:r w:rsidRPr="002667D2">
        <w:rPr>
          <w:rFonts w:ascii="Times New Roman" w:hAnsi="Times New Roman" w:cs="Times New Roman"/>
          <w:color w:val="000000" w:themeColor="text1"/>
          <w:sz w:val="24"/>
          <w:szCs w:val="24"/>
        </w:rPr>
        <w:t xml:space="preserve">РГАУ МФЦ </w:t>
      </w:r>
      <w:r w:rsidRPr="002667D2">
        <w:rPr>
          <w:rFonts w:ascii="Times New Roman" w:hAnsi="Times New Roman" w:cs="Times New Roman"/>
          <w:bCs/>
          <w:color w:val="000000" w:themeColor="text1"/>
          <w:sz w:val="24"/>
          <w:szCs w:val="24"/>
        </w:rPr>
        <w:t xml:space="preserve">принятых им заявлений и прилагаемых документов в форме документов на бумажном носителе в </w:t>
      </w:r>
      <w:r w:rsidRPr="002667D2">
        <w:rPr>
          <w:rFonts w:ascii="Times New Roman" w:hAnsi="Times New Roman" w:cs="Times New Roman"/>
          <w:color w:val="000000" w:themeColor="text1"/>
          <w:sz w:val="24"/>
          <w:szCs w:val="24"/>
        </w:rPr>
        <w:t>Администрацию (Уполномоченный орган)</w:t>
      </w:r>
      <w:r w:rsidRPr="002667D2">
        <w:rPr>
          <w:rFonts w:ascii="Times New Roman" w:hAnsi="Times New Roman" w:cs="Times New Roman"/>
          <w:bCs/>
          <w:color w:val="000000" w:themeColor="text1"/>
          <w:sz w:val="24"/>
          <w:szCs w:val="24"/>
        </w:rPr>
        <w:t xml:space="preserve"> определяются соглашением о взаимодействии, заключенным между </w:t>
      </w:r>
      <w:r w:rsidRPr="002667D2">
        <w:rPr>
          <w:rFonts w:ascii="Times New Roman" w:hAnsi="Times New Roman" w:cs="Times New Roman"/>
          <w:color w:val="000000" w:themeColor="text1"/>
          <w:sz w:val="24"/>
          <w:szCs w:val="24"/>
        </w:rPr>
        <w:t xml:space="preserve">многофункциональным центром </w:t>
      </w:r>
      <w:r w:rsidRPr="002667D2">
        <w:rPr>
          <w:rFonts w:ascii="Times New Roman" w:hAnsi="Times New Roman" w:cs="Times New Roman"/>
          <w:bCs/>
          <w:color w:val="000000" w:themeColor="text1"/>
          <w:sz w:val="24"/>
          <w:szCs w:val="24"/>
        </w:rPr>
        <w:t>и Администрацией в порядке, установленном Постановлением № 797.</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Формирование и направление многофункциональным центром предоставления межведомственного запроса</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w:t>
      </w:r>
      <w:r>
        <w:rPr>
          <w:rFonts w:ascii="Times New Roman" w:hAnsi="Times New Roman" w:cs="Times New Roman"/>
          <w:color w:val="000000" w:themeColor="text1"/>
          <w:sz w:val="24"/>
          <w:szCs w:val="24"/>
        </w:rPr>
        <w:t>х Соглашением о взаимодействии.</w:t>
      </w: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B2A55" w:rsidRPr="002667D2" w:rsidRDefault="009B2A55" w:rsidP="009B2A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667D2">
        <w:rPr>
          <w:rFonts w:ascii="Times New Roman" w:hAnsi="Times New Roman" w:cs="Times New Roman"/>
          <w:b/>
          <w:color w:val="000000" w:themeColor="text1"/>
          <w:sz w:val="24"/>
          <w:szCs w:val="24"/>
        </w:rPr>
        <w:t>Выдача заявителю результата предоставления муниципальной услуги</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9" w:history="1">
        <w:r w:rsidRPr="002667D2">
          <w:rPr>
            <w:rStyle w:val="a7"/>
            <w:rFonts w:ascii="Times New Roman" w:hAnsi="Times New Roman" w:cs="Times New Roman"/>
            <w:color w:val="000000" w:themeColor="text1"/>
            <w:sz w:val="24"/>
            <w:szCs w:val="24"/>
          </w:rPr>
          <w:t>Постановлением</w:t>
        </w:r>
      </w:hyperlink>
      <w:r w:rsidRPr="002667D2">
        <w:rPr>
          <w:rFonts w:ascii="Times New Roman" w:hAnsi="Times New Roman" w:cs="Times New Roman"/>
          <w:color w:val="000000" w:themeColor="text1"/>
          <w:sz w:val="24"/>
          <w:szCs w:val="24"/>
        </w:rPr>
        <w:t xml:space="preserve"> № 797.</w:t>
      </w:r>
    </w:p>
    <w:p w:rsidR="009B2A55" w:rsidRPr="002667D2"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Работник РГАУ МФЦ осуществляет следующие действия:</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определяет статус исполнения запроса заявителя в АИС МФЦ;</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9B2A55" w:rsidRPr="002667D2" w:rsidRDefault="009B2A55" w:rsidP="009B2A55">
      <w:pPr>
        <w:tabs>
          <w:tab w:val="left" w:pos="7920"/>
        </w:tabs>
        <w:spacing w:after="0" w:line="240" w:lineRule="auto"/>
        <w:ind w:firstLine="709"/>
        <w:jc w:val="both"/>
        <w:rPr>
          <w:rFonts w:ascii="Times New Roman" w:hAnsi="Times New Roman" w:cs="Times New Roman"/>
          <w:color w:val="000000" w:themeColor="text1"/>
          <w:sz w:val="24"/>
          <w:szCs w:val="24"/>
        </w:rPr>
      </w:pPr>
      <w:r w:rsidRPr="002667D2">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9B2A55" w:rsidRPr="00CB3A9F" w:rsidRDefault="009B2A55" w:rsidP="009B2A55">
      <w:pPr>
        <w:autoSpaceDE w:val="0"/>
        <w:autoSpaceDN w:val="0"/>
        <w:adjustRightInd w:val="0"/>
        <w:spacing w:after="0" w:line="240" w:lineRule="auto"/>
        <w:rPr>
          <w:rFonts w:ascii="Times New Roman" w:hAnsi="Times New Roman" w:cs="Times New Roman"/>
          <w:b/>
          <w:color w:val="000000" w:themeColor="text1"/>
        </w:rPr>
      </w:pPr>
    </w:p>
    <w:p w:rsidR="009B2A55" w:rsidRPr="00CB3A9F" w:rsidRDefault="009B2A55" w:rsidP="009B2A55">
      <w:pPr>
        <w:autoSpaceDE w:val="0"/>
        <w:autoSpaceDN w:val="0"/>
        <w:adjustRightInd w:val="0"/>
        <w:spacing w:after="0" w:line="240" w:lineRule="auto"/>
        <w:ind w:firstLine="709"/>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Приложение №1</w:t>
      </w:r>
    </w:p>
    <w:p w:rsidR="009B2A55" w:rsidRPr="00CB3A9F" w:rsidRDefault="009B2A55" w:rsidP="009B2A55">
      <w:pPr>
        <w:widowControl w:val="0"/>
        <w:tabs>
          <w:tab w:val="left" w:pos="567"/>
        </w:tabs>
        <w:spacing w:after="0" w:line="240" w:lineRule="auto"/>
        <w:ind w:firstLine="426"/>
        <w:contextualSpacing/>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 xml:space="preserve">к Административному регламенту </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 xml:space="preserve">предоставления муниципальной услуги </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 xml:space="preserve">«Признание в установленном порядке помещения </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lastRenderedPageBreak/>
        <w:t xml:space="preserve">жилым помещением, жилого помещения </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 xml:space="preserve">непригодным для проживания, многоквартирного </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 xml:space="preserve">дома аварийным и подлежащим </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сносу или реконструкции» на территории</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сельского поселения Изяковский сельсовет</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муниципального района Благовещенский район</w:t>
      </w:r>
    </w:p>
    <w:p w:rsidR="009B2A55" w:rsidRPr="00CB3A9F" w:rsidRDefault="009B2A55" w:rsidP="009B2A55">
      <w:pPr>
        <w:pStyle w:val="ConsPlusNormal"/>
        <w:jc w:val="right"/>
        <w:rPr>
          <w:rFonts w:ascii="Times New Roman" w:hAnsi="Times New Roman" w:cs="Times New Roman"/>
          <w:b/>
          <w:color w:val="000000" w:themeColor="text1"/>
          <w:sz w:val="18"/>
          <w:szCs w:val="18"/>
        </w:rPr>
      </w:pPr>
      <w:r w:rsidRPr="00CB3A9F">
        <w:rPr>
          <w:rFonts w:ascii="Times New Roman" w:hAnsi="Times New Roman" w:cs="Times New Roman"/>
          <w:b/>
          <w:color w:val="000000" w:themeColor="text1"/>
          <w:sz w:val="18"/>
          <w:szCs w:val="18"/>
        </w:rPr>
        <w:t>Республики Башкортостан</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В _______________________________</w:t>
      </w:r>
    </w:p>
    <w:p w:rsidR="009B2A55" w:rsidRPr="00761AB9" w:rsidRDefault="009B2A55" w:rsidP="009B2A55">
      <w:pPr>
        <w:autoSpaceDE w:val="0"/>
        <w:autoSpaceDN w:val="0"/>
        <w:adjustRightInd w:val="0"/>
        <w:spacing w:after="0" w:line="240" w:lineRule="auto"/>
        <w:ind w:left="3969"/>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(наименование Администрации, Уполномоченного органа)</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От ___________________________________</w:t>
      </w:r>
    </w:p>
    <w:p w:rsidR="009B2A55" w:rsidRPr="00761AB9" w:rsidRDefault="009B2A55" w:rsidP="009B2A55">
      <w:pPr>
        <w:autoSpaceDE w:val="0"/>
        <w:autoSpaceDN w:val="0"/>
        <w:adjustRightInd w:val="0"/>
        <w:spacing w:after="0" w:line="240" w:lineRule="auto"/>
        <w:ind w:left="3969"/>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(ФИО (отчество при наличии)</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Реквизиты основного документа, удостоверяющего личность:</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______________________________________</w:t>
      </w:r>
    </w:p>
    <w:p w:rsidR="009B2A55" w:rsidRPr="00761AB9" w:rsidRDefault="009B2A55" w:rsidP="009B2A55">
      <w:pPr>
        <w:autoSpaceDE w:val="0"/>
        <w:autoSpaceDN w:val="0"/>
        <w:adjustRightInd w:val="0"/>
        <w:spacing w:after="0" w:line="240" w:lineRule="auto"/>
        <w:ind w:left="3969"/>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(указывается наименование документы, номер, кем и когда выдан)</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Адрес места жительства (пребывания):</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______________________________________ </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Адрес электронной почты (при наличии):</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______________________________________</w:t>
      </w:r>
    </w:p>
    <w:p w:rsidR="009B2A55" w:rsidRPr="00761AB9" w:rsidRDefault="009B2A55" w:rsidP="009B2A55">
      <w:pPr>
        <w:autoSpaceDE w:val="0"/>
        <w:autoSpaceDN w:val="0"/>
        <w:adjustRightInd w:val="0"/>
        <w:spacing w:after="0" w:line="240" w:lineRule="auto"/>
        <w:ind w:left="396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Номер контактного телефона:</w:t>
      </w:r>
    </w:p>
    <w:p w:rsidR="009B2A55" w:rsidRPr="00761AB9" w:rsidRDefault="009B2A55" w:rsidP="009B2A55">
      <w:pPr>
        <w:widowControl w:val="0"/>
        <w:tabs>
          <w:tab w:val="left" w:pos="567"/>
        </w:tabs>
        <w:spacing w:after="0" w:line="240" w:lineRule="auto"/>
        <w:contextualSpacing/>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w:t>
      </w:r>
    </w:p>
    <w:p w:rsidR="009B2A55" w:rsidRPr="00761AB9" w:rsidRDefault="009B2A55" w:rsidP="009B2A55">
      <w:pPr>
        <w:spacing w:after="0" w:line="240" w:lineRule="auto"/>
        <w:ind w:left="3969" w:firstLine="426"/>
        <w:jc w:val="center"/>
        <w:rPr>
          <w:rFonts w:ascii="Times New Roman" w:eastAsia="Calibri" w:hAnsi="Times New Roman" w:cs="Times New Roman"/>
          <w:color w:val="000000" w:themeColor="text1"/>
          <w:sz w:val="18"/>
          <w:szCs w:val="18"/>
        </w:rPr>
      </w:pPr>
      <w:r w:rsidRPr="00761AB9">
        <w:rPr>
          <w:rFonts w:ascii="Times New Roman" w:eastAsia="Calibri" w:hAnsi="Times New Roman" w:cs="Times New Roman"/>
          <w:color w:val="000000" w:themeColor="text1"/>
          <w:sz w:val="18"/>
          <w:szCs w:val="18"/>
        </w:rPr>
        <w:t xml:space="preserve">          </w:t>
      </w:r>
    </w:p>
    <w:p w:rsidR="009B2A55" w:rsidRPr="00761AB9" w:rsidRDefault="009B2A55" w:rsidP="009B2A55">
      <w:pPr>
        <w:spacing w:after="0" w:line="240" w:lineRule="auto"/>
        <w:ind w:left="3969" w:firstLine="426"/>
        <w:jc w:val="center"/>
        <w:rPr>
          <w:rFonts w:ascii="Times New Roman" w:eastAsia="Calibri" w:hAnsi="Times New Roman" w:cs="Times New Roman"/>
          <w:color w:val="000000" w:themeColor="text1"/>
          <w:sz w:val="18"/>
          <w:szCs w:val="18"/>
        </w:rPr>
      </w:pPr>
    </w:p>
    <w:p w:rsidR="009B2A55" w:rsidRPr="00761AB9" w:rsidRDefault="009B2A55" w:rsidP="009B2A55">
      <w:pPr>
        <w:pStyle w:val="ConsPlusNonformat"/>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Заявление </w:t>
      </w:r>
    </w:p>
    <w:p w:rsidR="009B2A55" w:rsidRPr="00761AB9" w:rsidRDefault="009B2A55" w:rsidP="009B2A55">
      <w:pPr>
        <w:pStyle w:val="ConsPlusNonformat"/>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о признании помещения жилым помещением, жилого помещения непригодным для проживания, многоквартирного дома аварийным </w:t>
      </w:r>
    </w:p>
    <w:p w:rsidR="009B2A55" w:rsidRPr="00761AB9" w:rsidRDefault="009B2A55" w:rsidP="009B2A55">
      <w:pPr>
        <w:pStyle w:val="ConsPlusNonformat"/>
        <w:jc w:val="center"/>
        <w:rPr>
          <w:rFonts w:ascii="Times New Roman" w:hAnsi="Times New Roman" w:cs="Times New Roman"/>
          <w:b/>
          <w:color w:val="000000" w:themeColor="text1"/>
          <w:sz w:val="18"/>
          <w:szCs w:val="18"/>
        </w:rPr>
      </w:pPr>
      <w:r w:rsidRPr="00761AB9">
        <w:rPr>
          <w:rFonts w:ascii="Times New Roman" w:hAnsi="Times New Roman" w:cs="Times New Roman"/>
          <w:color w:val="000000" w:themeColor="text1"/>
          <w:sz w:val="18"/>
          <w:szCs w:val="18"/>
        </w:rPr>
        <w:t>и подлежащим сносу или реконструкции</w:t>
      </w:r>
    </w:p>
    <w:p w:rsidR="009B2A55" w:rsidRPr="00761AB9" w:rsidRDefault="009B2A55" w:rsidP="009B2A55">
      <w:pPr>
        <w:pStyle w:val="ConsPlusNonformat"/>
        <w:jc w:val="both"/>
        <w:rPr>
          <w:rFonts w:ascii="Times New Roman" w:hAnsi="Times New Roman" w:cs="Times New Roman"/>
          <w:color w:val="000000" w:themeColor="text1"/>
          <w:sz w:val="18"/>
          <w:szCs w:val="18"/>
        </w:rPr>
      </w:pPr>
    </w:p>
    <w:p w:rsidR="009B2A55" w:rsidRPr="00761AB9" w:rsidRDefault="009B2A55" w:rsidP="009B2A55">
      <w:pPr>
        <w:pStyle w:val="ConsPlusNonformat"/>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B2A55" w:rsidRPr="00761AB9" w:rsidRDefault="009B2A55" w:rsidP="009B2A55">
      <w:pPr>
        <w:pStyle w:val="ConsPlusNonformat"/>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требованиям  </w:t>
      </w:r>
      <w:hyperlink r:id="rId20" w:history="1">
        <w:r w:rsidRPr="00761AB9">
          <w:rPr>
            <w:rFonts w:ascii="Times New Roman" w:hAnsi="Times New Roman" w:cs="Times New Roman"/>
            <w:color w:val="000000" w:themeColor="text1"/>
            <w:sz w:val="18"/>
            <w:szCs w:val="18"/>
          </w:rPr>
          <w:t>Положения</w:t>
        </w:r>
      </w:hyperlink>
      <w:r w:rsidRPr="00761AB9">
        <w:rPr>
          <w:rFonts w:ascii="Times New Roman" w:hAnsi="Times New Roman" w:cs="Times New Roman"/>
          <w:color w:val="000000" w:themeColor="text1"/>
          <w:sz w:val="18"/>
          <w:szCs w:val="1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47(с последующими изменениями).</w:t>
      </w:r>
    </w:p>
    <w:p w:rsidR="009B2A55" w:rsidRPr="00761AB9" w:rsidRDefault="009B2A55" w:rsidP="009B2A55">
      <w:pPr>
        <w:pStyle w:val="ConsPlusNonformat"/>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Приложение:</w:t>
      </w:r>
    </w:p>
    <w:p w:rsidR="009B2A55" w:rsidRPr="00761AB9" w:rsidRDefault="009B2A55" w:rsidP="009B2A55">
      <w:pPr>
        <w:pStyle w:val="ConsPlusNonformat"/>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1. __________________________________________________________________</w:t>
      </w:r>
    </w:p>
    <w:p w:rsidR="009B2A55" w:rsidRPr="00761AB9" w:rsidRDefault="009B2A55" w:rsidP="009B2A55">
      <w:pPr>
        <w:pStyle w:val="ConsPlusNonformat"/>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2. __________________________________________________________________</w:t>
      </w:r>
    </w:p>
    <w:p w:rsidR="009B2A55" w:rsidRPr="00761AB9" w:rsidRDefault="009B2A55" w:rsidP="009B2A55">
      <w:pPr>
        <w:pStyle w:val="ConsPlusNonformat"/>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________________/____________________/ «____» ____________ 20___ г.</w:t>
      </w:r>
    </w:p>
    <w:p w:rsidR="009B2A55" w:rsidRPr="00761AB9" w:rsidRDefault="009B2A55" w:rsidP="009B2A55">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18"/>
          <w:szCs w:val="18"/>
        </w:rPr>
      </w:pPr>
    </w:p>
    <w:p w:rsidR="009B2A55" w:rsidRPr="00761AB9" w:rsidRDefault="009B2A55" w:rsidP="009B2A55">
      <w:pPr>
        <w:autoSpaceDE w:val="0"/>
        <w:autoSpaceDN w:val="0"/>
        <w:adjustRightInd w:val="0"/>
        <w:spacing w:after="0" w:line="240" w:lineRule="auto"/>
        <w:ind w:firstLine="546"/>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Способ получения заявителем результатов предоставления муниципальной  услуги(нужное отметить):</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761AB9"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761AB9" w:rsidRDefault="009B2A55" w:rsidP="00664DD6">
            <w:pPr>
              <w:autoSpaceDE w:val="0"/>
              <w:autoSpaceDN w:val="0"/>
              <w:adjustRightInd w:val="0"/>
              <w:jc w:val="both"/>
              <w:rPr>
                <w:color w:val="000000" w:themeColor="text1"/>
                <w:sz w:val="18"/>
                <w:szCs w:val="18"/>
              </w:rPr>
            </w:pPr>
          </w:p>
        </w:tc>
        <w:tc>
          <w:tcPr>
            <w:tcW w:w="9595" w:type="dxa"/>
            <w:tcBorders>
              <w:left w:val="single" w:sz="4" w:space="0" w:color="auto"/>
            </w:tcBorders>
          </w:tcPr>
          <w:p w:rsidR="009B2A55" w:rsidRPr="00761AB9" w:rsidRDefault="009B2A55" w:rsidP="00664DD6">
            <w:pPr>
              <w:autoSpaceDE w:val="0"/>
              <w:autoSpaceDN w:val="0"/>
              <w:adjustRightInd w:val="0"/>
              <w:jc w:val="both"/>
              <w:rPr>
                <w:color w:val="000000" w:themeColor="text1"/>
                <w:sz w:val="18"/>
                <w:szCs w:val="18"/>
              </w:rPr>
            </w:pPr>
            <w:r w:rsidRPr="00761AB9">
              <w:rPr>
                <w:color w:val="000000" w:themeColor="text1"/>
                <w:sz w:val="18"/>
                <w:szCs w:val="18"/>
              </w:rPr>
              <w:t xml:space="preserve">в виде бумажного документа, которые заявитель получает непосредственно  </w:t>
            </w:r>
          </w:p>
        </w:tc>
      </w:tr>
    </w:tbl>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761AB9"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761AB9" w:rsidRDefault="009B2A55" w:rsidP="00664DD6">
            <w:pPr>
              <w:autoSpaceDE w:val="0"/>
              <w:autoSpaceDN w:val="0"/>
              <w:adjustRightInd w:val="0"/>
              <w:jc w:val="both"/>
              <w:rPr>
                <w:color w:val="000000" w:themeColor="text1"/>
                <w:sz w:val="18"/>
                <w:szCs w:val="18"/>
              </w:rPr>
            </w:pPr>
          </w:p>
        </w:tc>
        <w:tc>
          <w:tcPr>
            <w:tcW w:w="9595" w:type="dxa"/>
            <w:tcBorders>
              <w:left w:val="single" w:sz="4" w:space="0" w:color="auto"/>
            </w:tcBorders>
          </w:tcPr>
          <w:p w:rsidR="009B2A55" w:rsidRPr="00761AB9" w:rsidRDefault="009B2A55" w:rsidP="00664DD6">
            <w:pPr>
              <w:autoSpaceDE w:val="0"/>
              <w:autoSpaceDN w:val="0"/>
              <w:adjustRightInd w:val="0"/>
              <w:jc w:val="both"/>
              <w:rPr>
                <w:color w:val="000000" w:themeColor="text1"/>
                <w:sz w:val="18"/>
                <w:szCs w:val="18"/>
              </w:rPr>
            </w:pPr>
            <w:r w:rsidRPr="00761AB9">
              <w:rPr>
                <w:color w:val="000000" w:themeColor="text1"/>
                <w:sz w:val="18"/>
                <w:szCs w:val="18"/>
              </w:rPr>
              <w:t xml:space="preserve">в виде бумажного документа, которые Заявитель получает непосредственно  </w:t>
            </w:r>
          </w:p>
        </w:tc>
      </w:tr>
    </w:tbl>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761AB9"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761AB9" w:rsidRDefault="009B2A55" w:rsidP="00664DD6">
            <w:pPr>
              <w:autoSpaceDE w:val="0"/>
              <w:autoSpaceDN w:val="0"/>
              <w:adjustRightInd w:val="0"/>
              <w:jc w:val="both"/>
              <w:rPr>
                <w:color w:val="000000" w:themeColor="text1"/>
                <w:sz w:val="18"/>
                <w:szCs w:val="18"/>
              </w:rPr>
            </w:pPr>
          </w:p>
        </w:tc>
        <w:tc>
          <w:tcPr>
            <w:tcW w:w="9595" w:type="dxa"/>
            <w:tcBorders>
              <w:left w:val="single" w:sz="4" w:space="0" w:color="auto"/>
            </w:tcBorders>
          </w:tcPr>
          <w:p w:rsidR="009B2A55" w:rsidRPr="00761AB9" w:rsidRDefault="009B2A55" w:rsidP="00664DD6">
            <w:pPr>
              <w:autoSpaceDE w:val="0"/>
              <w:autoSpaceDN w:val="0"/>
              <w:adjustRightInd w:val="0"/>
              <w:jc w:val="both"/>
              <w:rPr>
                <w:color w:val="000000" w:themeColor="text1"/>
                <w:sz w:val="18"/>
                <w:szCs w:val="18"/>
              </w:rPr>
            </w:pPr>
            <w:r w:rsidRPr="00761AB9">
              <w:rPr>
                <w:color w:val="000000" w:themeColor="text1"/>
                <w:sz w:val="18"/>
                <w:szCs w:val="18"/>
              </w:rPr>
              <w:t xml:space="preserve">в виде бумажного документа, которые направляются Заявителю посредством  </w:t>
            </w:r>
          </w:p>
        </w:tc>
      </w:tr>
    </w:tbl>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почтового отправления;</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761AB9"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761AB9" w:rsidRDefault="009B2A55" w:rsidP="00664DD6">
            <w:pPr>
              <w:autoSpaceDE w:val="0"/>
              <w:autoSpaceDN w:val="0"/>
              <w:adjustRightInd w:val="0"/>
              <w:jc w:val="both"/>
              <w:rPr>
                <w:color w:val="000000" w:themeColor="text1"/>
                <w:sz w:val="18"/>
                <w:szCs w:val="18"/>
              </w:rPr>
            </w:pPr>
          </w:p>
        </w:tc>
        <w:tc>
          <w:tcPr>
            <w:tcW w:w="9595" w:type="dxa"/>
            <w:tcBorders>
              <w:left w:val="single" w:sz="4" w:space="0" w:color="auto"/>
            </w:tcBorders>
          </w:tcPr>
          <w:p w:rsidR="009B2A55" w:rsidRPr="00761AB9" w:rsidRDefault="009B2A55" w:rsidP="00664DD6">
            <w:pPr>
              <w:autoSpaceDE w:val="0"/>
              <w:autoSpaceDN w:val="0"/>
              <w:adjustRightInd w:val="0"/>
              <w:jc w:val="both"/>
              <w:rPr>
                <w:color w:val="000000" w:themeColor="text1"/>
                <w:sz w:val="18"/>
                <w:szCs w:val="18"/>
              </w:rPr>
            </w:pPr>
            <w:r w:rsidRPr="00761AB9">
              <w:rPr>
                <w:color w:val="000000" w:themeColor="text1"/>
                <w:sz w:val="18"/>
                <w:szCs w:val="18"/>
              </w:rPr>
              <w:t xml:space="preserve">   в виде электронного документа, который направляется Заявителю в «Личный </w:t>
            </w:r>
          </w:p>
        </w:tc>
      </w:tr>
    </w:tbl>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Кабинет» РПГУ.</w:t>
      </w:r>
    </w:p>
    <w:p w:rsidR="009B2A55" w:rsidRPr="00761AB9" w:rsidRDefault="009B2A55" w:rsidP="009B2A55">
      <w:pPr>
        <w:spacing w:after="0" w:line="240" w:lineRule="auto"/>
        <w:ind w:firstLine="567"/>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9B2A55" w:rsidRPr="00761AB9" w:rsidRDefault="009B2A55" w:rsidP="009B2A55">
      <w:pPr>
        <w:spacing w:after="0" w:line="240" w:lineRule="auto"/>
        <w:ind w:firstLine="567"/>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  ___________  _____г.          ______________________________</w:t>
      </w:r>
    </w:p>
    <w:p w:rsidR="009B2A55" w:rsidRPr="00761AB9" w:rsidRDefault="009B2A55" w:rsidP="009B2A55">
      <w:pPr>
        <w:pStyle w:val="Default"/>
        <w:rPr>
          <w:color w:val="000000" w:themeColor="text1"/>
          <w:sz w:val="18"/>
          <w:szCs w:val="18"/>
        </w:rPr>
      </w:pPr>
      <w:r w:rsidRPr="00761AB9">
        <w:rPr>
          <w:color w:val="000000" w:themeColor="text1"/>
          <w:sz w:val="18"/>
          <w:szCs w:val="18"/>
        </w:rPr>
        <w:t xml:space="preserve"> (подпись заявителя/представителя                             с расшифровкой)</w:t>
      </w:r>
    </w:p>
    <w:p w:rsidR="009B2A55" w:rsidRPr="00761AB9" w:rsidRDefault="009B2A55" w:rsidP="009B2A55">
      <w:pPr>
        <w:spacing w:after="0" w:line="240" w:lineRule="auto"/>
        <w:rPr>
          <w:rFonts w:ascii="Times New Roman" w:eastAsia="Calibri" w:hAnsi="Times New Roman" w:cs="Times New Roman"/>
          <w:color w:val="000000" w:themeColor="text1"/>
          <w:sz w:val="18"/>
          <w:szCs w:val="18"/>
        </w:rPr>
      </w:pPr>
    </w:p>
    <w:p w:rsidR="009B2A55" w:rsidRPr="00761AB9" w:rsidRDefault="009B2A55" w:rsidP="009B2A55">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Документ, </w:t>
      </w:r>
      <w:r w:rsidRPr="00761AB9">
        <w:rPr>
          <w:rFonts w:ascii="Times New Roman" w:eastAsia="Calibri" w:hAnsi="Times New Roman" w:cs="Times New Roman"/>
          <w:color w:val="000000" w:themeColor="text1"/>
          <w:sz w:val="18"/>
          <w:szCs w:val="18"/>
        </w:rPr>
        <w:t>удостоверяющего полномочия представителя</w:t>
      </w:r>
      <w:r w:rsidRPr="00761AB9">
        <w:rPr>
          <w:rFonts w:ascii="Times New Roman" w:hAnsi="Times New Roman" w:cs="Times New Roman"/>
          <w:color w:val="000000" w:themeColor="text1"/>
          <w:sz w:val="18"/>
          <w:szCs w:val="18"/>
        </w:rPr>
        <w:t xml:space="preserve"> _________________</w:t>
      </w:r>
    </w:p>
    <w:p w:rsidR="009B2A55" w:rsidRPr="00761AB9" w:rsidRDefault="009B2A55" w:rsidP="009B2A55">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p>
    <w:p w:rsidR="009B2A55" w:rsidRPr="00761AB9" w:rsidRDefault="009B2A55" w:rsidP="009B2A55">
      <w:pPr>
        <w:spacing w:after="0" w:line="240" w:lineRule="auto"/>
        <w:jc w:val="both"/>
        <w:rPr>
          <w:rFonts w:ascii="Times New Roman" w:eastAsia="Calibri" w:hAnsi="Times New Roman" w:cs="Times New Roman"/>
          <w:color w:val="000000" w:themeColor="text1"/>
          <w:sz w:val="18"/>
          <w:szCs w:val="18"/>
        </w:rPr>
      </w:pPr>
      <w:r w:rsidRPr="00761AB9">
        <w:rPr>
          <w:rFonts w:ascii="Times New Roman" w:eastAsia="Calibri" w:hAnsi="Times New Roman" w:cs="Times New Roman"/>
          <w:color w:val="000000" w:themeColor="text1"/>
          <w:sz w:val="18"/>
          <w:szCs w:val="18"/>
        </w:rPr>
        <w:t>«____»  _________20___г.</w:t>
      </w:r>
    </w:p>
    <w:p w:rsidR="009B2A55" w:rsidRPr="00761AB9" w:rsidRDefault="009B2A55" w:rsidP="009B2A55">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p>
    <w:p w:rsidR="009B2A55" w:rsidRPr="00761AB9" w:rsidRDefault="009B2A55" w:rsidP="009B2A55">
      <w:pPr>
        <w:spacing w:after="0" w:line="240" w:lineRule="auto"/>
        <w:jc w:val="both"/>
        <w:rPr>
          <w:rFonts w:ascii="Times New Roman" w:eastAsia="Calibri" w:hAnsi="Times New Roman" w:cs="Times New Roman"/>
          <w:color w:val="000000" w:themeColor="text1"/>
          <w:sz w:val="18"/>
          <w:szCs w:val="18"/>
        </w:rPr>
      </w:pPr>
      <w:r w:rsidRPr="00761AB9">
        <w:rPr>
          <w:rFonts w:ascii="Times New Roman" w:eastAsia="Calibri" w:hAnsi="Times New Roman" w:cs="Times New Roman"/>
          <w:color w:val="000000" w:themeColor="text1"/>
          <w:sz w:val="18"/>
          <w:szCs w:val="18"/>
        </w:rPr>
        <w:t>__________________________________________________________</w:t>
      </w:r>
    </w:p>
    <w:p w:rsidR="009B2A55" w:rsidRPr="00761AB9" w:rsidRDefault="009B2A55" w:rsidP="009B2A55">
      <w:pPr>
        <w:spacing w:after="0" w:line="240" w:lineRule="auto"/>
        <w:jc w:val="both"/>
        <w:rPr>
          <w:rFonts w:ascii="Times New Roman" w:eastAsia="Calibri" w:hAnsi="Times New Roman" w:cs="Times New Roman"/>
          <w:color w:val="000000" w:themeColor="text1"/>
          <w:sz w:val="18"/>
          <w:szCs w:val="18"/>
        </w:rPr>
      </w:pPr>
      <w:r w:rsidRPr="00761AB9">
        <w:rPr>
          <w:rFonts w:ascii="Times New Roman" w:eastAsia="Calibri" w:hAnsi="Times New Roman" w:cs="Times New Roman"/>
          <w:color w:val="000000" w:themeColor="text1"/>
          <w:sz w:val="18"/>
          <w:szCs w:val="18"/>
        </w:rPr>
        <w:t>(Ф.И.О.(отчество при наличии) заявителя/представителя)      (подпись)</w:t>
      </w:r>
    </w:p>
    <w:p w:rsidR="009B2A55" w:rsidRPr="00CB3A9F" w:rsidRDefault="009B2A55" w:rsidP="009B2A55">
      <w:pPr>
        <w:widowControl w:val="0"/>
        <w:tabs>
          <w:tab w:val="left" w:pos="567"/>
          <w:tab w:val="left" w:pos="6450"/>
        </w:tabs>
        <w:spacing w:after="0" w:line="240" w:lineRule="auto"/>
        <w:ind w:left="4536"/>
        <w:contextualSpacing/>
        <w:rPr>
          <w:rFonts w:ascii="Times New Roman" w:hAnsi="Times New Roman" w:cs="Times New Roman"/>
          <w:b/>
          <w:color w:val="000000" w:themeColor="text1"/>
        </w:rPr>
      </w:pPr>
    </w:p>
    <w:p w:rsidR="009B2A55" w:rsidRDefault="009B2A55" w:rsidP="009B2A55">
      <w:pPr>
        <w:autoSpaceDE w:val="0"/>
        <w:autoSpaceDN w:val="0"/>
        <w:adjustRightInd w:val="0"/>
        <w:spacing w:after="0" w:line="240" w:lineRule="auto"/>
        <w:ind w:firstLine="709"/>
        <w:jc w:val="right"/>
        <w:rPr>
          <w:rFonts w:ascii="Times New Roman" w:hAnsi="Times New Roman" w:cs="Times New Roman"/>
          <w:b/>
          <w:color w:val="000000" w:themeColor="text1"/>
          <w:sz w:val="20"/>
          <w:szCs w:val="20"/>
        </w:rPr>
      </w:pPr>
    </w:p>
    <w:p w:rsidR="009B2A55" w:rsidRPr="00CB3A9F" w:rsidRDefault="009B2A55" w:rsidP="009B2A55">
      <w:pPr>
        <w:autoSpaceDE w:val="0"/>
        <w:autoSpaceDN w:val="0"/>
        <w:adjustRightInd w:val="0"/>
        <w:spacing w:after="0" w:line="240" w:lineRule="auto"/>
        <w:ind w:firstLine="709"/>
        <w:jc w:val="right"/>
        <w:rPr>
          <w:rFonts w:ascii="Times New Roman" w:hAnsi="Times New Roman" w:cs="Times New Roman"/>
          <w:b/>
          <w:color w:val="000000" w:themeColor="text1"/>
          <w:sz w:val="20"/>
          <w:szCs w:val="20"/>
        </w:rPr>
      </w:pPr>
      <w:r w:rsidRPr="00CB3A9F">
        <w:rPr>
          <w:rFonts w:ascii="Times New Roman" w:hAnsi="Times New Roman" w:cs="Times New Roman"/>
          <w:b/>
          <w:color w:val="000000" w:themeColor="text1"/>
          <w:sz w:val="20"/>
          <w:szCs w:val="20"/>
        </w:rPr>
        <w:t>Приложение №2</w:t>
      </w:r>
    </w:p>
    <w:p w:rsidR="009B2A55" w:rsidRPr="00CB3A9F" w:rsidRDefault="009B2A55" w:rsidP="009B2A55">
      <w:pPr>
        <w:widowControl w:val="0"/>
        <w:tabs>
          <w:tab w:val="left" w:pos="567"/>
        </w:tabs>
        <w:spacing w:after="0" w:line="240" w:lineRule="auto"/>
        <w:ind w:firstLine="426"/>
        <w:contextualSpacing/>
        <w:jc w:val="right"/>
        <w:rPr>
          <w:rFonts w:ascii="Times New Roman" w:hAnsi="Times New Roman" w:cs="Times New Roman"/>
          <w:b/>
          <w:color w:val="000000" w:themeColor="text1"/>
          <w:sz w:val="20"/>
          <w:szCs w:val="20"/>
        </w:rPr>
      </w:pPr>
      <w:r w:rsidRPr="00CB3A9F">
        <w:rPr>
          <w:rFonts w:ascii="Times New Roman" w:hAnsi="Times New Roman" w:cs="Times New Roman"/>
          <w:b/>
          <w:color w:val="000000" w:themeColor="text1"/>
          <w:sz w:val="20"/>
          <w:szCs w:val="20"/>
        </w:rPr>
        <w:t xml:space="preserve">к Административному регламенту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предоставления муниципальной услуги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«Признание в установленном порядке помещения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жилым помещением, жилого помещения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lastRenderedPageBreak/>
        <w:t xml:space="preserve">непригодным для проживания, многоквартирного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дома аварийным и подлежащим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сносу или реконструкции» на территории</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сельского поселения Изяковский сельсовет</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муниципального района Благовещенский район</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Республики Башкортостан</w:t>
      </w:r>
    </w:p>
    <w:p w:rsidR="009B2A55" w:rsidRPr="00CB3A9F" w:rsidRDefault="009B2A55" w:rsidP="009B2A55">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p>
    <w:p w:rsidR="009B2A55" w:rsidRPr="00761AB9" w:rsidRDefault="009B2A55" w:rsidP="009B2A5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Рекомендуемая форма заявления об исправлении опечаток и ошибок </w:t>
      </w:r>
    </w:p>
    <w:p w:rsidR="009B2A55" w:rsidRPr="00761AB9" w:rsidRDefault="009B2A55" w:rsidP="009B2A5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в документах, выданных в результате предоставления муниципальной услуги </w:t>
      </w:r>
    </w:p>
    <w:p w:rsidR="009B2A55" w:rsidRPr="00761AB9" w:rsidRDefault="009B2A55" w:rsidP="009B2A5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В ___________________________</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w:t>
      </w:r>
    </w:p>
    <w:p w:rsidR="009B2A55" w:rsidRPr="00761AB9" w:rsidRDefault="009B2A55" w:rsidP="009B2A55">
      <w:pPr>
        <w:autoSpaceDE w:val="0"/>
        <w:autoSpaceDN w:val="0"/>
        <w:adjustRightInd w:val="0"/>
        <w:spacing w:after="0" w:line="240" w:lineRule="auto"/>
        <w:ind w:left="5245"/>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(наименование Администрации             (Уполномоченного органа))</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От _________________________</w:t>
      </w:r>
    </w:p>
    <w:p w:rsidR="009B2A55" w:rsidRPr="00761AB9" w:rsidRDefault="009B2A55" w:rsidP="009B2A55">
      <w:pPr>
        <w:autoSpaceDE w:val="0"/>
        <w:autoSpaceDN w:val="0"/>
        <w:adjustRightInd w:val="0"/>
        <w:spacing w:after="0" w:line="240" w:lineRule="auto"/>
        <w:ind w:left="5245"/>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(ФИО (отчество при наличии))</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Реквизиты основного документа, удостоверяющего личность:</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w:t>
      </w:r>
    </w:p>
    <w:p w:rsidR="009B2A55" w:rsidRPr="00761AB9" w:rsidRDefault="009B2A55" w:rsidP="009B2A55">
      <w:pPr>
        <w:autoSpaceDE w:val="0"/>
        <w:autoSpaceDN w:val="0"/>
        <w:adjustRightInd w:val="0"/>
        <w:spacing w:after="0" w:line="240" w:lineRule="auto"/>
        <w:ind w:left="5245"/>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(указывается наи</w:t>
      </w:r>
      <w:r>
        <w:rPr>
          <w:rFonts w:ascii="Times New Roman" w:hAnsi="Times New Roman" w:cs="Times New Roman"/>
          <w:color w:val="000000" w:themeColor="text1"/>
          <w:sz w:val="18"/>
          <w:szCs w:val="18"/>
        </w:rPr>
        <w:t xml:space="preserve">менование документы, номер, кем </w:t>
      </w:r>
      <w:r w:rsidRPr="00761AB9">
        <w:rPr>
          <w:rFonts w:ascii="Times New Roman" w:hAnsi="Times New Roman" w:cs="Times New Roman"/>
          <w:color w:val="000000" w:themeColor="text1"/>
          <w:sz w:val="18"/>
          <w:szCs w:val="18"/>
        </w:rPr>
        <w:t>и когда выдан)</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Адрес места жительства (пребывания):</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_____________________________ </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Адрес электронной почты (при наличии):</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Номер контактного телефона:</w:t>
      </w:r>
    </w:p>
    <w:p w:rsidR="009B2A55" w:rsidRPr="00761AB9"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w:t>
      </w:r>
    </w:p>
    <w:p w:rsidR="009B2A55" w:rsidRPr="00761AB9" w:rsidRDefault="009B2A55" w:rsidP="009B2A5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ЗАЯВЛЕНИЕ</w:t>
      </w:r>
    </w:p>
    <w:p w:rsidR="009B2A55" w:rsidRPr="00761AB9"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Прошу устранить (исправить) опечатку и (или) ошибку (нужное указать) в ранее принятом (выданном) </w:t>
      </w:r>
      <w:r w:rsidRPr="00761AB9">
        <w:rPr>
          <w:rFonts w:ascii="Times New Roman" w:hAnsi="Times New Roman" w:cs="Times New Roman"/>
          <w:color w:val="000000" w:themeColor="text1"/>
          <w:sz w:val="18"/>
          <w:szCs w:val="18"/>
        </w:rPr>
        <w:br/>
        <w:t xml:space="preserve">__________________________________________________________________ </w:t>
      </w:r>
    </w:p>
    <w:p w:rsidR="009B2A55" w:rsidRPr="0000309A" w:rsidRDefault="009B2A55" w:rsidP="009B2A55">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 xml:space="preserve">(указывается наименование документа, в котором допущена опечатка или ошибка) </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от ________________ № _____________________________________________</w:t>
      </w:r>
    </w:p>
    <w:p w:rsidR="009B2A55" w:rsidRPr="00761AB9" w:rsidRDefault="009B2A55" w:rsidP="009B2A55">
      <w:pPr>
        <w:autoSpaceDE w:val="0"/>
        <w:autoSpaceDN w:val="0"/>
        <w:adjustRightInd w:val="0"/>
        <w:spacing w:after="0" w:line="240" w:lineRule="auto"/>
        <w:ind w:firstLine="709"/>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(указывается дата принятия и номер документа, в котором допущена опечатка </w:t>
      </w:r>
    </w:p>
    <w:p w:rsidR="009B2A55" w:rsidRPr="00761AB9" w:rsidRDefault="009B2A55" w:rsidP="009B2A55">
      <w:pPr>
        <w:autoSpaceDE w:val="0"/>
        <w:autoSpaceDN w:val="0"/>
        <w:adjustRightInd w:val="0"/>
        <w:spacing w:after="0" w:line="240" w:lineRule="auto"/>
        <w:ind w:firstLine="709"/>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или ошибка)</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в части _________________________________________________________________</w:t>
      </w:r>
    </w:p>
    <w:p w:rsidR="009B2A55" w:rsidRPr="00761AB9" w:rsidRDefault="009B2A55" w:rsidP="009B2A5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(указывается допущенная опечатка или ошибка)</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в связи с _________________________________________________________________</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К заявлению прилагаются:</w:t>
      </w:r>
    </w:p>
    <w:p w:rsidR="009B2A55" w:rsidRPr="00761AB9" w:rsidRDefault="009B2A55" w:rsidP="009B2A5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документ, подтверждающий полномочия представителя (в случае обращения за получением муниципальной услуги представителя);</w:t>
      </w:r>
    </w:p>
    <w:p w:rsidR="009B2A55" w:rsidRPr="00761AB9" w:rsidRDefault="009B2A55" w:rsidP="009B2A5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_____________________________________________________________</w:t>
      </w:r>
    </w:p>
    <w:p w:rsidR="009B2A55" w:rsidRPr="0000309A" w:rsidRDefault="009B2A55" w:rsidP="009B2A55">
      <w:pPr>
        <w:autoSpaceDE w:val="0"/>
        <w:autoSpaceDN w:val="0"/>
        <w:adjustRightInd w:val="0"/>
        <w:spacing w:after="0" w:line="240" w:lineRule="auto"/>
        <w:jc w:val="center"/>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     _______________    _____________________________________</w:t>
      </w:r>
    </w:p>
    <w:p w:rsidR="009B2A55" w:rsidRPr="00761AB9" w:rsidRDefault="009B2A55" w:rsidP="009B2A55">
      <w:pPr>
        <w:autoSpaceDE w:val="0"/>
        <w:autoSpaceDN w:val="0"/>
        <w:adjustRightInd w:val="0"/>
        <w:spacing w:after="0" w:line="240" w:lineRule="auto"/>
        <w:jc w:val="both"/>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 xml:space="preserve">           (дата)                         (подпись)                      (Ф.И.О.(отчество при наличии))</w:t>
      </w:r>
    </w:p>
    <w:p w:rsidR="009B2A55" w:rsidRPr="00761AB9" w:rsidRDefault="009B2A55" w:rsidP="009B2A55">
      <w:pPr>
        <w:spacing w:after="0" w:line="240" w:lineRule="auto"/>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Реквизиты документа, удостоверяющего личность представителя:</w:t>
      </w:r>
    </w:p>
    <w:p w:rsidR="009B2A55" w:rsidRPr="00761AB9" w:rsidRDefault="009B2A55" w:rsidP="009B2A55">
      <w:pPr>
        <w:spacing w:after="0" w:line="240" w:lineRule="auto"/>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_______________________________________________________________________________________________________</w:t>
      </w:r>
    </w:p>
    <w:p w:rsidR="009B2A55" w:rsidRPr="00761AB9" w:rsidRDefault="009B2A55" w:rsidP="009B2A5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761AB9">
        <w:rPr>
          <w:rFonts w:ascii="Times New Roman" w:hAnsi="Times New Roman" w:cs="Times New Roman"/>
          <w:color w:val="000000" w:themeColor="text1"/>
          <w:sz w:val="18"/>
          <w:szCs w:val="18"/>
        </w:rPr>
        <w:t>(указывается наименование документы, номер, кем и когда выдан)</w:t>
      </w:r>
    </w:p>
    <w:p w:rsidR="009B2A55" w:rsidRPr="0000309A" w:rsidRDefault="009B2A55" w:rsidP="009B2A55">
      <w:pPr>
        <w:autoSpaceDE w:val="0"/>
        <w:autoSpaceDN w:val="0"/>
        <w:adjustRightInd w:val="0"/>
        <w:spacing w:after="0" w:line="240" w:lineRule="auto"/>
        <w:ind w:firstLine="546"/>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Способ получения заявителем результатов предоставления муниципальной услуги(нужное отметить):</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00309A"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00309A" w:rsidRDefault="009B2A55" w:rsidP="00664DD6">
            <w:pPr>
              <w:autoSpaceDE w:val="0"/>
              <w:autoSpaceDN w:val="0"/>
              <w:adjustRightInd w:val="0"/>
              <w:jc w:val="both"/>
              <w:rPr>
                <w:color w:val="000000" w:themeColor="text1"/>
                <w:sz w:val="16"/>
                <w:szCs w:val="16"/>
              </w:rPr>
            </w:pPr>
          </w:p>
        </w:tc>
        <w:tc>
          <w:tcPr>
            <w:tcW w:w="9595" w:type="dxa"/>
            <w:tcBorders>
              <w:left w:val="single" w:sz="4" w:space="0" w:color="auto"/>
            </w:tcBorders>
          </w:tcPr>
          <w:p w:rsidR="009B2A55" w:rsidRPr="0000309A" w:rsidRDefault="009B2A55" w:rsidP="00664DD6">
            <w:pPr>
              <w:autoSpaceDE w:val="0"/>
              <w:autoSpaceDN w:val="0"/>
              <w:adjustRightInd w:val="0"/>
              <w:jc w:val="both"/>
              <w:rPr>
                <w:color w:val="000000" w:themeColor="text1"/>
                <w:sz w:val="16"/>
                <w:szCs w:val="16"/>
              </w:rPr>
            </w:pPr>
            <w:r w:rsidRPr="0000309A">
              <w:rPr>
                <w:color w:val="000000" w:themeColor="text1"/>
                <w:sz w:val="16"/>
                <w:szCs w:val="16"/>
              </w:rPr>
              <w:t xml:space="preserve">в виде бумажного документа, которые заявитель получает непосредственно  </w:t>
            </w:r>
          </w:p>
        </w:tc>
      </w:tr>
    </w:tbl>
    <w:p w:rsidR="009B2A55" w:rsidRPr="0000309A" w:rsidRDefault="009B2A55" w:rsidP="009B2A55">
      <w:pPr>
        <w:autoSpaceDE w:val="0"/>
        <w:autoSpaceDN w:val="0"/>
        <w:adjustRightInd w:val="0"/>
        <w:spacing w:after="0" w:line="240" w:lineRule="auto"/>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00309A"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00309A" w:rsidRDefault="009B2A55" w:rsidP="00664DD6">
            <w:pPr>
              <w:autoSpaceDE w:val="0"/>
              <w:autoSpaceDN w:val="0"/>
              <w:adjustRightInd w:val="0"/>
              <w:jc w:val="both"/>
              <w:rPr>
                <w:color w:val="000000" w:themeColor="text1"/>
                <w:sz w:val="16"/>
                <w:szCs w:val="16"/>
              </w:rPr>
            </w:pPr>
          </w:p>
        </w:tc>
        <w:tc>
          <w:tcPr>
            <w:tcW w:w="9595" w:type="dxa"/>
            <w:tcBorders>
              <w:left w:val="single" w:sz="4" w:space="0" w:color="auto"/>
            </w:tcBorders>
          </w:tcPr>
          <w:p w:rsidR="009B2A55" w:rsidRPr="0000309A" w:rsidRDefault="009B2A55" w:rsidP="00664DD6">
            <w:pPr>
              <w:autoSpaceDE w:val="0"/>
              <w:autoSpaceDN w:val="0"/>
              <w:adjustRightInd w:val="0"/>
              <w:jc w:val="both"/>
              <w:rPr>
                <w:color w:val="000000" w:themeColor="text1"/>
                <w:sz w:val="16"/>
                <w:szCs w:val="16"/>
              </w:rPr>
            </w:pPr>
            <w:r w:rsidRPr="0000309A">
              <w:rPr>
                <w:color w:val="000000" w:themeColor="text1"/>
                <w:sz w:val="16"/>
                <w:szCs w:val="16"/>
              </w:rPr>
              <w:t xml:space="preserve">в виде бумажного документа, которые Заявитель получает непосредственно  </w:t>
            </w:r>
          </w:p>
        </w:tc>
      </w:tr>
    </w:tbl>
    <w:p w:rsidR="009B2A55" w:rsidRPr="0000309A" w:rsidRDefault="009B2A55" w:rsidP="009B2A55">
      <w:pPr>
        <w:autoSpaceDE w:val="0"/>
        <w:autoSpaceDN w:val="0"/>
        <w:adjustRightInd w:val="0"/>
        <w:spacing w:after="0" w:line="240" w:lineRule="auto"/>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при личном обращении в многофункциональном центре (в случае, если заявление подано через многофункциональный центр)</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00309A"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00309A" w:rsidRDefault="009B2A55" w:rsidP="00664DD6">
            <w:pPr>
              <w:autoSpaceDE w:val="0"/>
              <w:autoSpaceDN w:val="0"/>
              <w:adjustRightInd w:val="0"/>
              <w:jc w:val="both"/>
              <w:rPr>
                <w:color w:val="000000" w:themeColor="text1"/>
                <w:sz w:val="16"/>
                <w:szCs w:val="16"/>
              </w:rPr>
            </w:pPr>
          </w:p>
        </w:tc>
        <w:tc>
          <w:tcPr>
            <w:tcW w:w="9595" w:type="dxa"/>
            <w:tcBorders>
              <w:left w:val="single" w:sz="4" w:space="0" w:color="auto"/>
            </w:tcBorders>
          </w:tcPr>
          <w:p w:rsidR="009B2A55" w:rsidRPr="0000309A" w:rsidRDefault="009B2A55" w:rsidP="00664DD6">
            <w:pPr>
              <w:autoSpaceDE w:val="0"/>
              <w:autoSpaceDN w:val="0"/>
              <w:adjustRightInd w:val="0"/>
              <w:jc w:val="both"/>
              <w:rPr>
                <w:color w:val="000000" w:themeColor="text1"/>
                <w:sz w:val="16"/>
                <w:szCs w:val="16"/>
              </w:rPr>
            </w:pPr>
            <w:r w:rsidRPr="0000309A">
              <w:rPr>
                <w:color w:val="000000" w:themeColor="text1"/>
                <w:sz w:val="16"/>
                <w:szCs w:val="16"/>
              </w:rPr>
              <w:t xml:space="preserve">в виде бумажного документа, которые направляются Заявителю посредством  </w:t>
            </w:r>
          </w:p>
        </w:tc>
      </w:tr>
    </w:tbl>
    <w:p w:rsidR="009B2A55" w:rsidRPr="0000309A" w:rsidRDefault="009B2A55" w:rsidP="009B2A55">
      <w:pPr>
        <w:autoSpaceDE w:val="0"/>
        <w:autoSpaceDN w:val="0"/>
        <w:adjustRightInd w:val="0"/>
        <w:spacing w:after="0" w:line="240" w:lineRule="auto"/>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почтового отправления;</w:t>
      </w:r>
    </w:p>
    <w:tbl>
      <w:tblPr>
        <w:tblStyle w:val="a8"/>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9B2A55" w:rsidRPr="0000309A" w:rsidTr="00664DD6">
        <w:trPr>
          <w:trHeight w:val="253"/>
        </w:trPr>
        <w:tc>
          <w:tcPr>
            <w:tcW w:w="421" w:type="dxa"/>
            <w:tcBorders>
              <w:top w:val="single" w:sz="4" w:space="0" w:color="auto"/>
              <w:left w:val="single" w:sz="4" w:space="0" w:color="auto"/>
              <w:bottom w:val="single" w:sz="4" w:space="0" w:color="auto"/>
              <w:right w:val="single" w:sz="4" w:space="0" w:color="auto"/>
            </w:tcBorders>
          </w:tcPr>
          <w:p w:rsidR="009B2A55" w:rsidRPr="0000309A" w:rsidRDefault="009B2A55" w:rsidP="00664DD6">
            <w:pPr>
              <w:autoSpaceDE w:val="0"/>
              <w:autoSpaceDN w:val="0"/>
              <w:adjustRightInd w:val="0"/>
              <w:jc w:val="both"/>
              <w:rPr>
                <w:color w:val="000000" w:themeColor="text1"/>
                <w:sz w:val="16"/>
                <w:szCs w:val="16"/>
              </w:rPr>
            </w:pPr>
          </w:p>
        </w:tc>
        <w:tc>
          <w:tcPr>
            <w:tcW w:w="9595" w:type="dxa"/>
            <w:tcBorders>
              <w:left w:val="single" w:sz="4" w:space="0" w:color="auto"/>
            </w:tcBorders>
          </w:tcPr>
          <w:p w:rsidR="009B2A55" w:rsidRPr="0000309A" w:rsidRDefault="009B2A55" w:rsidP="00664DD6">
            <w:pPr>
              <w:autoSpaceDE w:val="0"/>
              <w:autoSpaceDN w:val="0"/>
              <w:adjustRightInd w:val="0"/>
              <w:jc w:val="both"/>
              <w:rPr>
                <w:color w:val="000000" w:themeColor="text1"/>
                <w:sz w:val="16"/>
                <w:szCs w:val="16"/>
              </w:rPr>
            </w:pPr>
            <w:r w:rsidRPr="0000309A">
              <w:rPr>
                <w:color w:val="000000" w:themeColor="text1"/>
                <w:sz w:val="16"/>
                <w:szCs w:val="16"/>
              </w:rPr>
              <w:t xml:space="preserve">   в виде электронного документа, который направляется Заявителю в «Личный </w:t>
            </w:r>
          </w:p>
        </w:tc>
      </w:tr>
    </w:tbl>
    <w:p w:rsidR="009B2A55" w:rsidRPr="0000309A" w:rsidRDefault="009B2A55" w:rsidP="009B2A55">
      <w:pPr>
        <w:autoSpaceDE w:val="0"/>
        <w:autoSpaceDN w:val="0"/>
        <w:adjustRightInd w:val="0"/>
        <w:spacing w:after="0" w:line="240" w:lineRule="auto"/>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Кабинет» РПГУ.</w:t>
      </w:r>
    </w:p>
    <w:p w:rsidR="009B2A55" w:rsidRPr="0000309A" w:rsidRDefault="009B2A55" w:rsidP="009B2A55">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00309A">
        <w:rPr>
          <w:rFonts w:ascii="Times New Roman" w:hAnsi="Times New Roman" w:cs="Times New Roman"/>
          <w:color w:val="000000" w:themeColor="text1"/>
          <w:sz w:val="16"/>
          <w:szCs w:val="16"/>
        </w:rPr>
        <w:t xml:space="preserve">Документ, </w:t>
      </w:r>
      <w:r w:rsidRPr="0000309A">
        <w:rPr>
          <w:rFonts w:ascii="Times New Roman" w:eastAsia="Calibri" w:hAnsi="Times New Roman" w:cs="Times New Roman"/>
          <w:color w:val="000000" w:themeColor="text1"/>
          <w:sz w:val="16"/>
          <w:szCs w:val="16"/>
        </w:rPr>
        <w:t>удостоверяющего полномочия представителя</w:t>
      </w:r>
      <w:r w:rsidRPr="0000309A">
        <w:rPr>
          <w:rFonts w:ascii="Times New Roman" w:hAnsi="Times New Roman" w:cs="Times New Roman"/>
          <w:color w:val="000000" w:themeColor="text1"/>
          <w:sz w:val="16"/>
          <w:szCs w:val="16"/>
        </w:rPr>
        <w:t xml:space="preserve"> _________________</w:t>
      </w:r>
    </w:p>
    <w:p w:rsidR="009B2A55" w:rsidRPr="0000309A" w:rsidRDefault="009B2A55" w:rsidP="009B2A55">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9B2A55" w:rsidRPr="0000309A" w:rsidRDefault="009B2A55" w:rsidP="009B2A55">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r w:rsidRPr="0000309A">
        <w:rPr>
          <w:rFonts w:ascii="Times New Roman" w:eastAsia="Calibri" w:hAnsi="Times New Roman" w:cs="Times New Roman"/>
          <w:color w:val="000000" w:themeColor="text1"/>
          <w:sz w:val="16"/>
          <w:szCs w:val="16"/>
        </w:rPr>
        <w:t xml:space="preserve">«_____»  _________20___г.________________________________________________________________  </w:t>
      </w:r>
    </w:p>
    <w:p w:rsidR="009B2A55" w:rsidRPr="0000309A" w:rsidRDefault="009B2A55" w:rsidP="009B2A55">
      <w:pPr>
        <w:spacing w:after="0" w:line="240" w:lineRule="auto"/>
        <w:jc w:val="both"/>
        <w:rPr>
          <w:rFonts w:ascii="Times New Roman" w:eastAsia="Calibri" w:hAnsi="Times New Roman" w:cs="Times New Roman"/>
          <w:color w:val="000000" w:themeColor="text1"/>
          <w:sz w:val="16"/>
          <w:szCs w:val="16"/>
        </w:rPr>
      </w:pPr>
      <w:r w:rsidRPr="0000309A">
        <w:rPr>
          <w:rFonts w:ascii="Times New Roman" w:eastAsia="Calibri" w:hAnsi="Times New Roman" w:cs="Times New Roman"/>
          <w:color w:val="000000" w:themeColor="text1"/>
          <w:sz w:val="16"/>
          <w:szCs w:val="16"/>
        </w:rPr>
        <w:t>(Ф.И.О.(отчество при наличии)  заявителя/представителя)            (подпись)</w:t>
      </w:r>
    </w:p>
    <w:p w:rsidR="009B2A55" w:rsidRPr="0000309A" w:rsidRDefault="009B2A55" w:rsidP="009B2A55">
      <w:pPr>
        <w:spacing w:after="0" w:line="240" w:lineRule="auto"/>
        <w:ind w:firstLine="67"/>
        <w:jc w:val="both"/>
        <w:rPr>
          <w:rFonts w:ascii="Times New Roman" w:hAnsi="Times New Roman" w:cs="Times New Roman"/>
          <w:color w:val="000000" w:themeColor="text1"/>
          <w:sz w:val="16"/>
          <w:szCs w:val="16"/>
        </w:rPr>
      </w:pPr>
    </w:p>
    <w:p w:rsidR="009B2A55" w:rsidRPr="0000309A" w:rsidRDefault="009B2A55" w:rsidP="009B2A55">
      <w:pPr>
        <w:spacing w:after="0" w:line="240" w:lineRule="auto"/>
        <w:ind w:firstLine="67"/>
        <w:jc w:val="both"/>
        <w:rPr>
          <w:rFonts w:ascii="Times New Roman" w:hAnsi="Times New Roman" w:cs="Times New Roman"/>
          <w:color w:val="000000" w:themeColor="text1"/>
          <w:sz w:val="16"/>
          <w:szCs w:val="16"/>
        </w:rPr>
      </w:pPr>
    </w:p>
    <w:p w:rsidR="009B2A55" w:rsidRPr="00CB3A9F" w:rsidRDefault="009B2A55" w:rsidP="009B2A55">
      <w:pPr>
        <w:spacing w:after="0" w:line="240" w:lineRule="auto"/>
        <w:ind w:firstLine="67"/>
        <w:jc w:val="both"/>
        <w:rPr>
          <w:rFonts w:ascii="Times New Roman" w:hAnsi="Times New Roman" w:cs="Times New Roman"/>
          <w:color w:val="000000" w:themeColor="text1"/>
        </w:rPr>
        <w:sectPr w:rsidR="009B2A55" w:rsidRPr="00CB3A9F" w:rsidSect="00CB3A9F">
          <w:headerReference w:type="default" r:id="rId21"/>
          <w:headerReference w:type="first" r:id="rId22"/>
          <w:pgSz w:w="11905" w:h="16838"/>
          <w:pgMar w:top="1134" w:right="851" w:bottom="709" w:left="1701" w:header="567" w:footer="0" w:gutter="0"/>
          <w:cols w:space="720"/>
          <w:noEndnote/>
          <w:titlePg/>
          <w:docGrid w:linePitch="381"/>
        </w:sectPr>
      </w:pPr>
    </w:p>
    <w:p w:rsidR="009B2A55" w:rsidRPr="00CB3A9F" w:rsidRDefault="009B2A55" w:rsidP="009B2A55">
      <w:pPr>
        <w:spacing w:after="0" w:line="240" w:lineRule="auto"/>
        <w:ind w:firstLine="67"/>
        <w:jc w:val="center"/>
        <w:rPr>
          <w:rFonts w:ascii="Times New Roman" w:hAnsi="Times New Roman" w:cs="Times New Roman"/>
          <w:b/>
          <w:color w:val="000000" w:themeColor="text1"/>
        </w:rPr>
      </w:pPr>
    </w:p>
    <w:p w:rsidR="009B2A55" w:rsidRPr="00CB3A9F" w:rsidRDefault="009B2A55" w:rsidP="009B2A55">
      <w:pPr>
        <w:autoSpaceDE w:val="0"/>
        <w:autoSpaceDN w:val="0"/>
        <w:adjustRightInd w:val="0"/>
        <w:spacing w:after="0" w:line="240" w:lineRule="auto"/>
        <w:ind w:firstLine="709"/>
        <w:jc w:val="right"/>
        <w:rPr>
          <w:rFonts w:ascii="Times New Roman" w:hAnsi="Times New Roman" w:cs="Times New Roman"/>
          <w:b/>
          <w:color w:val="000000" w:themeColor="text1"/>
          <w:sz w:val="20"/>
          <w:szCs w:val="20"/>
        </w:rPr>
      </w:pPr>
      <w:r w:rsidRPr="00CB3A9F">
        <w:rPr>
          <w:rFonts w:ascii="Times New Roman" w:hAnsi="Times New Roman" w:cs="Times New Roman"/>
          <w:b/>
          <w:color w:val="000000" w:themeColor="text1"/>
          <w:sz w:val="20"/>
          <w:szCs w:val="20"/>
        </w:rPr>
        <w:t>Приложение №3</w:t>
      </w:r>
    </w:p>
    <w:p w:rsidR="009B2A55" w:rsidRPr="00CB3A9F" w:rsidRDefault="009B2A55" w:rsidP="009B2A55">
      <w:pPr>
        <w:widowControl w:val="0"/>
        <w:tabs>
          <w:tab w:val="left" w:pos="567"/>
        </w:tabs>
        <w:spacing w:after="0" w:line="240" w:lineRule="auto"/>
        <w:ind w:firstLine="426"/>
        <w:contextualSpacing/>
        <w:jc w:val="right"/>
        <w:rPr>
          <w:rFonts w:ascii="Times New Roman" w:hAnsi="Times New Roman" w:cs="Times New Roman"/>
          <w:b/>
          <w:color w:val="000000" w:themeColor="text1"/>
          <w:sz w:val="20"/>
          <w:szCs w:val="20"/>
        </w:rPr>
      </w:pPr>
      <w:r w:rsidRPr="00CB3A9F">
        <w:rPr>
          <w:rFonts w:ascii="Times New Roman" w:hAnsi="Times New Roman" w:cs="Times New Roman"/>
          <w:b/>
          <w:color w:val="000000" w:themeColor="text1"/>
          <w:sz w:val="20"/>
          <w:szCs w:val="20"/>
        </w:rPr>
        <w:t xml:space="preserve">к Административному регламенту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предоставления муниципальной услуги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«Признание в установленном порядке помещения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жилым помещением, жилого помещения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непригодным для проживания, многоквартирного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дома аварийным и подлежащим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сносу или реконструкции» на территории</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сельского поселения Изяковский сельсовет</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муниципального района Благовещенский район</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Республики Башкортостан</w:t>
      </w:r>
    </w:p>
    <w:p w:rsidR="009B2A55" w:rsidRPr="00CB3A9F" w:rsidRDefault="009B2A55" w:rsidP="009B2A55">
      <w:pPr>
        <w:spacing w:after="0" w:line="240" w:lineRule="auto"/>
        <w:ind w:firstLine="67"/>
        <w:jc w:val="center"/>
        <w:rPr>
          <w:rFonts w:ascii="Times New Roman" w:hAnsi="Times New Roman" w:cs="Times New Roman"/>
          <w:b/>
          <w:color w:val="000000" w:themeColor="text1"/>
        </w:rPr>
      </w:pPr>
    </w:p>
    <w:p w:rsidR="009B2A55" w:rsidRPr="00CB3A9F" w:rsidRDefault="009B2A55" w:rsidP="009B2A55">
      <w:pPr>
        <w:spacing w:after="0" w:line="240" w:lineRule="auto"/>
        <w:ind w:firstLine="67"/>
        <w:jc w:val="center"/>
        <w:rPr>
          <w:rFonts w:ascii="Times New Roman" w:hAnsi="Times New Roman" w:cs="Times New Roman"/>
          <w:color w:val="000000" w:themeColor="text1"/>
        </w:rPr>
      </w:pPr>
    </w:p>
    <w:p w:rsidR="009B2A55" w:rsidRPr="00CB3A9F" w:rsidRDefault="009B2A55" w:rsidP="009B2A55">
      <w:pPr>
        <w:spacing w:after="0" w:line="240" w:lineRule="auto"/>
        <w:ind w:firstLine="67"/>
        <w:jc w:val="center"/>
        <w:rPr>
          <w:rFonts w:ascii="Times New Roman" w:hAnsi="Times New Roman" w:cs="Times New Roman"/>
          <w:color w:val="000000" w:themeColor="text1"/>
        </w:rPr>
      </w:pPr>
    </w:p>
    <w:p w:rsidR="009B2A55" w:rsidRPr="00CB3A9F" w:rsidRDefault="009B2A55" w:rsidP="009B2A55">
      <w:pPr>
        <w:spacing w:after="0" w:line="240" w:lineRule="auto"/>
        <w:ind w:firstLine="67"/>
        <w:jc w:val="center"/>
        <w:rPr>
          <w:rFonts w:ascii="Times New Roman" w:hAnsi="Times New Roman" w:cs="Times New Roman"/>
          <w:color w:val="000000" w:themeColor="text1"/>
          <w:sz w:val="20"/>
          <w:szCs w:val="20"/>
        </w:rPr>
      </w:pPr>
      <w:r w:rsidRPr="00CB3A9F">
        <w:rPr>
          <w:rFonts w:ascii="Times New Roman" w:hAnsi="Times New Roman" w:cs="Times New Roman"/>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9B2A55" w:rsidRPr="00CB3A9F" w:rsidRDefault="009B2A55" w:rsidP="009B2A55">
      <w:pPr>
        <w:spacing w:after="0" w:line="240" w:lineRule="auto"/>
        <w:ind w:firstLine="67"/>
        <w:jc w:val="center"/>
        <w:rPr>
          <w:rFonts w:ascii="Times New Roman" w:hAnsi="Times New Roman" w:cs="Times New Roman"/>
          <w:color w:val="000000" w:themeColor="text1"/>
          <w:sz w:val="20"/>
          <w:szCs w:val="20"/>
        </w:rPr>
      </w:pPr>
    </w:p>
    <w:tbl>
      <w:tblPr>
        <w:tblStyle w:val="a8"/>
        <w:tblW w:w="0" w:type="auto"/>
        <w:tblLayout w:type="fixed"/>
        <w:tblLook w:val="04A0"/>
      </w:tblPr>
      <w:tblGrid>
        <w:gridCol w:w="2415"/>
        <w:gridCol w:w="2569"/>
        <w:gridCol w:w="2336"/>
        <w:gridCol w:w="2456"/>
        <w:gridCol w:w="2268"/>
        <w:gridCol w:w="2941"/>
      </w:tblGrid>
      <w:tr w:rsidR="009B2A55" w:rsidRPr="00CB3A9F" w:rsidTr="00664DD6">
        <w:trPr>
          <w:trHeight w:val="1780"/>
        </w:trPr>
        <w:tc>
          <w:tcPr>
            <w:tcW w:w="2415" w:type="dxa"/>
          </w:tcPr>
          <w:p w:rsidR="009B2A55" w:rsidRPr="00CB3A9F" w:rsidRDefault="009B2A55" w:rsidP="00664DD6">
            <w:pPr>
              <w:jc w:val="center"/>
              <w:rPr>
                <w:color w:val="000000" w:themeColor="text1"/>
              </w:rPr>
            </w:pPr>
            <w:r w:rsidRPr="00CB3A9F">
              <w:rPr>
                <w:color w:val="000000" w:themeColor="text1"/>
              </w:rPr>
              <w:t>Основание для начала административной процедуры</w:t>
            </w:r>
          </w:p>
        </w:tc>
        <w:tc>
          <w:tcPr>
            <w:tcW w:w="2569" w:type="dxa"/>
          </w:tcPr>
          <w:p w:rsidR="009B2A55" w:rsidRPr="00CB3A9F" w:rsidRDefault="009B2A55" w:rsidP="00664DD6">
            <w:pPr>
              <w:jc w:val="center"/>
              <w:rPr>
                <w:color w:val="000000" w:themeColor="text1"/>
              </w:rPr>
            </w:pPr>
            <w:r w:rsidRPr="00CB3A9F">
              <w:rPr>
                <w:color w:val="000000" w:themeColor="text1"/>
              </w:rPr>
              <w:t>Содержание административных действий</w:t>
            </w:r>
          </w:p>
        </w:tc>
        <w:tc>
          <w:tcPr>
            <w:tcW w:w="2336" w:type="dxa"/>
          </w:tcPr>
          <w:p w:rsidR="009B2A55" w:rsidRPr="00CB3A9F" w:rsidRDefault="009B2A55" w:rsidP="00664DD6">
            <w:pPr>
              <w:jc w:val="center"/>
              <w:rPr>
                <w:color w:val="000000" w:themeColor="text1"/>
              </w:rPr>
            </w:pPr>
            <w:r w:rsidRPr="00CB3A9F">
              <w:rPr>
                <w:color w:val="000000" w:themeColor="text1"/>
              </w:rPr>
              <w:t>Срок выполнения административных действий</w:t>
            </w:r>
          </w:p>
        </w:tc>
        <w:tc>
          <w:tcPr>
            <w:tcW w:w="2456" w:type="dxa"/>
          </w:tcPr>
          <w:p w:rsidR="009B2A55" w:rsidRPr="00CB3A9F" w:rsidRDefault="009B2A55" w:rsidP="00664DD6">
            <w:pPr>
              <w:jc w:val="center"/>
              <w:rPr>
                <w:color w:val="000000" w:themeColor="text1"/>
              </w:rPr>
            </w:pPr>
            <w:r w:rsidRPr="00CB3A9F">
              <w:rPr>
                <w:color w:val="000000" w:themeColor="text1"/>
              </w:rPr>
              <w:t>Должностное лицо, ответственное за выполнение административного действия</w:t>
            </w:r>
          </w:p>
        </w:tc>
        <w:tc>
          <w:tcPr>
            <w:tcW w:w="2268" w:type="dxa"/>
          </w:tcPr>
          <w:p w:rsidR="009B2A55" w:rsidRPr="00CB3A9F" w:rsidRDefault="009B2A55" w:rsidP="00664DD6">
            <w:pPr>
              <w:jc w:val="center"/>
              <w:rPr>
                <w:color w:val="000000" w:themeColor="text1"/>
              </w:rPr>
            </w:pPr>
            <w:r w:rsidRPr="00CB3A9F">
              <w:rPr>
                <w:color w:val="000000" w:themeColor="text1"/>
              </w:rPr>
              <w:t>Критерии принятия решения</w:t>
            </w:r>
          </w:p>
        </w:tc>
        <w:tc>
          <w:tcPr>
            <w:tcW w:w="2941" w:type="dxa"/>
          </w:tcPr>
          <w:p w:rsidR="009B2A55" w:rsidRPr="00CB3A9F" w:rsidRDefault="009B2A55" w:rsidP="00664DD6">
            <w:pPr>
              <w:jc w:val="center"/>
              <w:rPr>
                <w:color w:val="000000" w:themeColor="text1"/>
              </w:rPr>
            </w:pPr>
            <w:r w:rsidRPr="00CB3A9F">
              <w:rPr>
                <w:color w:val="000000" w:themeColor="text1"/>
              </w:rPr>
              <w:t>Результат административного действия, способ фиксации</w:t>
            </w:r>
          </w:p>
        </w:tc>
      </w:tr>
      <w:tr w:rsidR="009B2A55" w:rsidRPr="00CB3A9F" w:rsidTr="00664DD6">
        <w:tc>
          <w:tcPr>
            <w:tcW w:w="2415" w:type="dxa"/>
          </w:tcPr>
          <w:p w:rsidR="009B2A55" w:rsidRPr="00CB3A9F" w:rsidRDefault="009B2A55" w:rsidP="00664DD6">
            <w:pPr>
              <w:jc w:val="center"/>
              <w:rPr>
                <w:color w:val="000000" w:themeColor="text1"/>
              </w:rPr>
            </w:pPr>
            <w:r w:rsidRPr="00CB3A9F">
              <w:rPr>
                <w:color w:val="000000" w:themeColor="text1"/>
              </w:rPr>
              <w:t>1</w:t>
            </w:r>
          </w:p>
        </w:tc>
        <w:tc>
          <w:tcPr>
            <w:tcW w:w="2569" w:type="dxa"/>
          </w:tcPr>
          <w:p w:rsidR="009B2A55" w:rsidRPr="00CB3A9F" w:rsidRDefault="009B2A55" w:rsidP="00664DD6">
            <w:pPr>
              <w:jc w:val="center"/>
              <w:rPr>
                <w:color w:val="000000" w:themeColor="text1"/>
              </w:rPr>
            </w:pPr>
            <w:r w:rsidRPr="00CB3A9F">
              <w:rPr>
                <w:color w:val="000000" w:themeColor="text1"/>
              </w:rPr>
              <w:t>2</w:t>
            </w:r>
          </w:p>
        </w:tc>
        <w:tc>
          <w:tcPr>
            <w:tcW w:w="2336" w:type="dxa"/>
          </w:tcPr>
          <w:p w:rsidR="009B2A55" w:rsidRPr="00CB3A9F" w:rsidRDefault="009B2A55" w:rsidP="00664DD6">
            <w:pPr>
              <w:jc w:val="center"/>
              <w:rPr>
                <w:color w:val="000000" w:themeColor="text1"/>
              </w:rPr>
            </w:pPr>
            <w:r w:rsidRPr="00CB3A9F">
              <w:rPr>
                <w:color w:val="000000" w:themeColor="text1"/>
              </w:rPr>
              <w:t>3</w:t>
            </w:r>
          </w:p>
        </w:tc>
        <w:tc>
          <w:tcPr>
            <w:tcW w:w="2456" w:type="dxa"/>
          </w:tcPr>
          <w:p w:rsidR="009B2A55" w:rsidRPr="00CB3A9F" w:rsidRDefault="009B2A55" w:rsidP="00664DD6">
            <w:pPr>
              <w:jc w:val="center"/>
              <w:rPr>
                <w:color w:val="000000" w:themeColor="text1"/>
              </w:rPr>
            </w:pPr>
            <w:r w:rsidRPr="00CB3A9F">
              <w:rPr>
                <w:color w:val="000000" w:themeColor="text1"/>
              </w:rPr>
              <w:t>4</w:t>
            </w:r>
          </w:p>
        </w:tc>
        <w:tc>
          <w:tcPr>
            <w:tcW w:w="2268" w:type="dxa"/>
          </w:tcPr>
          <w:p w:rsidR="009B2A55" w:rsidRPr="00CB3A9F" w:rsidRDefault="009B2A55" w:rsidP="00664DD6">
            <w:pPr>
              <w:jc w:val="center"/>
              <w:rPr>
                <w:color w:val="000000" w:themeColor="text1"/>
              </w:rPr>
            </w:pPr>
            <w:r w:rsidRPr="00CB3A9F">
              <w:rPr>
                <w:color w:val="000000" w:themeColor="text1"/>
              </w:rPr>
              <w:t>5</w:t>
            </w:r>
          </w:p>
        </w:tc>
        <w:tc>
          <w:tcPr>
            <w:tcW w:w="2941" w:type="dxa"/>
          </w:tcPr>
          <w:p w:rsidR="009B2A55" w:rsidRPr="00CB3A9F" w:rsidRDefault="009B2A55" w:rsidP="00664DD6">
            <w:pPr>
              <w:jc w:val="center"/>
              <w:rPr>
                <w:color w:val="000000" w:themeColor="text1"/>
              </w:rPr>
            </w:pPr>
            <w:r w:rsidRPr="00CB3A9F">
              <w:rPr>
                <w:color w:val="000000" w:themeColor="text1"/>
              </w:rPr>
              <w:t>6</w:t>
            </w:r>
          </w:p>
        </w:tc>
      </w:tr>
      <w:tr w:rsidR="009B2A55" w:rsidRPr="00CB3A9F" w:rsidTr="00664DD6">
        <w:tc>
          <w:tcPr>
            <w:tcW w:w="14985" w:type="dxa"/>
            <w:gridSpan w:val="6"/>
          </w:tcPr>
          <w:p w:rsidR="009B2A55" w:rsidRPr="00CB3A9F" w:rsidRDefault="009B2A55" w:rsidP="009B2A55">
            <w:pPr>
              <w:pStyle w:val="a3"/>
              <w:numPr>
                <w:ilvl w:val="0"/>
                <w:numId w:val="8"/>
              </w:numPr>
              <w:jc w:val="center"/>
              <w:rPr>
                <w:color w:val="000000" w:themeColor="text1"/>
              </w:rPr>
            </w:pPr>
            <w:r w:rsidRPr="00CB3A9F">
              <w:rPr>
                <w:color w:val="000000" w:themeColor="text1"/>
              </w:rPr>
              <w:t>Прием (получение) и регистрация заявления и документов (информации), необходимых для предоставления муниципальной услуги</w:t>
            </w:r>
          </w:p>
        </w:tc>
      </w:tr>
      <w:tr w:rsidR="009B2A55" w:rsidRPr="00CB3A9F" w:rsidTr="00664DD6">
        <w:tc>
          <w:tcPr>
            <w:tcW w:w="2415" w:type="dxa"/>
          </w:tcPr>
          <w:p w:rsidR="009B2A55" w:rsidRPr="00CB3A9F" w:rsidRDefault="009B2A55" w:rsidP="00664DD6">
            <w:pPr>
              <w:jc w:val="both"/>
              <w:rPr>
                <w:color w:val="000000" w:themeColor="text1"/>
              </w:rPr>
            </w:pPr>
            <w:r w:rsidRPr="00CB3A9F">
              <w:rPr>
                <w:color w:val="000000" w:themeColor="text1"/>
              </w:rPr>
              <w:t>поступление заявления и документов в Администрацию (Уполномоченный орган)</w:t>
            </w:r>
          </w:p>
        </w:tc>
        <w:tc>
          <w:tcPr>
            <w:tcW w:w="2569" w:type="dxa"/>
          </w:tcPr>
          <w:p w:rsidR="009B2A55" w:rsidRPr="00CB3A9F" w:rsidRDefault="009B2A55" w:rsidP="00664DD6">
            <w:pPr>
              <w:jc w:val="both"/>
              <w:rPr>
                <w:color w:val="000000" w:themeColor="text1"/>
              </w:rPr>
            </w:pPr>
            <w:r w:rsidRPr="00CB3A9F">
              <w:rPr>
                <w:color w:val="000000" w:themeColor="text1"/>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9B2A55" w:rsidRPr="00CB3A9F" w:rsidRDefault="009B2A55" w:rsidP="00664DD6">
            <w:pPr>
              <w:jc w:val="both"/>
              <w:rPr>
                <w:color w:val="000000" w:themeColor="text1"/>
              </w:rPr>
            </w:pPr>
            <w:r w:rsidRPr="00CB3A9F">
              <w:rPr>
                <w:color w:val="000000" w:themeColor="text1"/>
              </w:rPr>
              <w:t>прием и регистрация заявления и прилагаемых документов</w:t>
            </w:r>
          </w:p>
        </w:tc>
        <w:tc>
          <w:tcPr>
            <w:tcW w:w="2336" w:type="dxa"/>
          </w:tcPr>
          <w:p w:rsidR="009B2A55" w:rsidRPr="00CB3A9F" w:rsidRDefault="009B2A55" w:rsidP="00664DD6">
            <w:pPr>
              <w:jc w:val="both"/>
              <w:rPr>
                <w:color w:val="000000" w:themeColor="text1"/>
              </w:rPr>
            </w:pPr>
            <w:r w:rsidRPr="00CB3A9F">
              <w:rPr>
                <w:color w:val="000000" w:themeColor="text1"/>
              </w:rPr>
              <w:t>1 рабочий день</w:t>
            </w:r>
          </w:p>
        </w:tc>
        <w:tc>
          <w:tcPr>
            <w:tcW w:w="2456" w:type="dxa"/>
          </w:tcPr>
          <w:p w:rsidR="009B2A55" w:rsidRPr="00CB3A9F" w:rsidRDefault="009B2A55" w:rsidP="00664DD6">
            <w:pPr>
              <w:jc w:val="both"/>
              <w:rPr>
                <w:color w:val="000000" w:themeColor="text1"/>
              </w:rPr>
            </w:pPr>
            <w:r w:rsidRPr="00CB3A9F">
              <w:rPr>
                <w:color w:val="000000" w:themeColor="text1"/>
              </w:rPr>
              <w:t>должностное лицо Администрации (Уполномоченного органа), ответственное за регистрацию корреспонденции</w:t>
            </w:r>
          </w:p>
        </w:tc>
        <w:tc>
          <w:tcPr>
            <w:tcW w:w="2268" w:type="dxa"/>
          </w:tcPr>
          <w:p w:rsidR="009B2A55" w:rsidRPr="00CB3A9F" w:rsidRDefault="009B2A55" w:rsidP="00664DD6">
            <w:pPr>
              <w:jc w:val="both"/>
              <w:rPr>
                <w:color w:val="000000" w:themeColor="text1"/>
              </w:rPr>
            </w:pPr>
            <w:r w:rsidRPr="00CB3A9F">
              <w:rPr>
                <w:color w:val="000000" w:themeColor="text1"/>
              </w:rPr>
              <w:t xml:space="preserve">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услуги «Признание в установленном порядке помещения жилым </w:t>
            </w:r>
            <w:r w:rsidRPr="00CB3A9F">
              <w:rPr>
                <w:color w:val="000000" w:themeColor="text1"/>
              </w:rPr>
              <w:lastRenderedPageBreak/>
              <w:t>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9B2A55" w:rsidRPr="00CB3A9F" w:rsidRDefault="009B2A55" w:rsidP="00664DD6">
            <w:pPr>
              <w:jc w:val="both"/>
              <w:rPr>
                <w:color w:val="000000" w:themeColor="text1"/>
              </w:rPr>
            </w:pPr>
            <w:r w:rsidRPr="00CB3A9F">
              <w:rPr>
                <w:color w:val="000000" w:themeColor="text1"/>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w:t>
            </w:r>
            <w:r w:rsidRPr="00CB3A9F">
              <w:rPr>
                <w:color w:val="000000" w:themeColor="text1"/>
              </w:rPr>
              <w:lastRenderedPageBreak/>
              <w:t>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9B2A55" w:rsidRPr="00CB3A9F" w:rsidRDefault="009B2A55" w:rsidP="00664DD6">
            <w:pPr>
              <w:jc w:val="both"/>
              <w:rPr>
                <w:color w:val="000000" w:themeColor="text1"/>
              </w:rPr>
            </w:pPr>
            <w:r w:rsidRPr="00CB3A9F">
              <w:rPr>
                <w:color w:val="000000" w:themeColor="text1"/>
              </w:rPr>
              <w:t>отказ в приеме документов:</w:t>
            </w:r>
          </w:p>
          <w:p w:rsidR="009B2A55" w:rsidRPr="00CB3A9F" w:rsidRDefault="009B2A55" w:rsidP="00664DD6">
            <w:pPr>
              <w:jc w:val="both"/>
              <w:rPr>
                <w:color w:val="000000" w:themeColor="text1"/>
              </w:rPr>
            </w:pPr>
            <w:r w:rsidRPr="00CB3A9F">
              <w:rPr>
                <w:color w:val="000000" w:themeColor="text1"/>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9B2A55" w:rsidRPr="00CB3A9F" w:rsidRDefault="009B2A55" w:rsidP="00664DD6">
            <w:pPr>
              <w:jc w:val="both"/>
              <w:rPr>
                <w:color w:val="000000" w:themeColor="text1"/>
              </w:rPr>
            </w:pPr>
            <w:r w:rsidRPr="00CB3A9F">
              <w:rPr>
                <w:color w:val="000000" w:themeColor="text1"/>
              </w:rPr>
              <w:t xml:space="preserve">- в случае поступления через РПГУ </w:t>
            </w:r>
          </w:p>
          <w:p w:rsidR="009B2A55" w:rsidRPr="00CB3A9F" w:rsidRDefault="009B2A55" w:rsidP="00664DD6">
            <w:pPr>
              <w:jc w:val="both"/>
              <w:rPr>
                <w:color w:val="000000" w:themeColor="text1"/>
              </w:rPr>
            </w:pPr>
            <w:r w:rsidRPr="00CB3A9F">
              <w:rPr>
                <w:color w:val="000000" w:themeColor="text1"/>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B2A55" w:rsidRPr="00CB3A9F" w:rsidRDefault="009B2A55" w:rsidP="00664DD6">
            <w:pPr>
              <w:jc w:val="both"/>
              <w:rPr>
                <w:color w:val="000000" w:themeColor="text1"/>
              </w:rPr>
            </w:pPr>
            <w:r w:rsidRPr="00CB3A9F">
              <w:rPr>
                <w:color w:val="000000" w:themeColor="text1"/>
              </w:rPr>
              <w:t xml:space="preserve">-   в случае  поступления почтовым отправлением или через многофункциональный центр- в форме уведомления (приложение №2 к </w:t>
            </w:r>
            <w:r w:rsidRPr="00CB3A9F">
              <w:rPr>
                <w:color w:val="000000" w:themeColor="text1"/>
              </w:rPr>
              <w:lastRenderedPageBreak/>
              <w:t>Административному регламенту) на бумажном носителе , направленного на почтовый адрес заявителя, указанный в заявлении</w:t>
            </w:r>
          </w:p>
          <w:p w:rsidR="009B2A55" w:rsidRPr="00CB3A9F" w:rsidRDefault="009B2A55" w:rsidP="00664DD6">
            <w:pPr>
              <w:jc w:val="both"/>
              <w:rPr>
                <w:color w:val="000000" w:themeColor="text1"/>
              </w:rPr>
            </w:pPr>
          </w:p>
        </w:tc>
      </w:tr>
      <w:tr w:rsidR="009B2A55" w:rsidRPr="00CB3A9F" w:rsidTr="00664DD6">
        <w:tc>
          <w:tcPr>
            <w:tcW w:w="2415" w:type="dxa"/>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возврат заявления и соответствующих документов</w:t>
            </w:r>
          </w:p>
        </w:tc>
        <w:tc>
          <w:tcPr>
            <w:tcW w:w="2336" w:type="dxa"/>
          </w:tcPr>
          <w:p w:rsidR="009B2A55" w:rsidRPr="00CB3A9F" w:rsidRDefault="009B2A55" w:rsidP="00664DD6">
            <w:pPr>
              <w:jc w:val="both"/>
              <w:rPr>
                <w:color w:val="000000" w:themeColor="text1"/>
              </w:rPr>
            </w:pPr>
            <w:r w:rsidRPr="00CB3A9F">
              <w:rPr>
                <w:color w:val="000000" w:themeColor="text1"/>
              </w:rPr>
              <w:t>3 рабочих дня</w:t>
            </w:r>
          </w:p>
        </w:tc>
        <w:tc>
          <w:tcPr>
            <w:tcW w:w="2456" w:type="dxa"/>
          </w:tcPr>
          <w:p w:rsidR="009B2A55" w:rsidRPr="00CB3A9F" w:rsidRDefault="009B2A55" w:rsidP="00664DD6">
            <w:pPr>
              <w:jc w:val="both"/>
              <w:rPr>
                <w:color w:val="000000" w:themeColor="text1"/>
              </w:rPr>
            </w:pPr>
            <w:r w:rsidRPr="00CB3A9F">
              <w:rPr>
                <w:color w:val="000000" w:themeColor="text1"/>
              </w:rPr>
              <w:t>должностное лицо Администрации (Уполномоченного органа), ответственное за предоставление муниципальной услуги</w:t>
            </w:r>
          </w:p>
        </w:tc>
        <w:tc>
          <w:tcPr>
            <w:tcW w:w="2268" w:type="dxa"/>
          </w:tcPr>
          <w:p w:rsidR="009B2A55" w:rsidRPr="00CB3A9F" w:rsidRDefault="009B2A55" w:rsidP="00664DD6">
            <w:pPr>
              <w:autoSpaceDE w:val="0"/>
              <w:autoSpaceDN w:val="0"/>
              <w:adjustRightInd w:val="0"/>
              <w:jc w:val="both"/>
              <w:rPr>
                <w:color w:val="000000" w:themeColor="text1"/>
              </w:rPr>
            </w:pPr>
            <w:r w:rsidRPr="00CB3A9F">
              <w:rPr>
                <w:color w:val="000000" w:themeColor="text1"/>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9B2A55" w:rsidRPr="00CB3A9F" w:rsidRDefault="009B2A55" w:rsidP="00664DD6">
            <w:pPr>
              <w:jc w:val="both"/>
              <w:rPr>
                <w:color w:val="000000" w:themeColor="text1"/>
              </w:rPr>
            </w:pPr>
          </w:p>
        </w:tc>
        <w:tc>
          <w:tcPr>
            <w:tcW w:w="2941" w:type="dxa"/>
          </w:tcPr>
          <w:p w:rsidR="009B2A55" w:rsidRPr="00CB3A9F" w:rsidRDefault="009B2A55" w:rsidP="00664DD6">
            <w:pPr>
              <w:jc w:val="both"/>
              <w:rPr>
                <w:color w:val="000000" w:themeColor="text1"/>
              </w:rPr>
            </w:pPr>
            <w:r w:rsidRPr="00CB3A9F">
              <w:rPr>
                <w:color w:val="000000" w:themeColor="text1"/>
              </w:rPr>
              <w:t>направленное заявление заявителю и соответствующих документов</w:t>
            </w:r>
          </w:p>
        </w:tc>
      </w:tr>
      <w:tr w:rsidR="009B2A55" w:rsidRPr="00CB3A9F" w:rsidTr="00664DD6">
        <w:tc>
          <w:tcPr>
            <w:tcW w:w="14985" w:type="dxa"/>
            <w:gridSpan w:val="6"/>
          </w:tcPr>
          <w:p w:rsidR="009B2A55" w:rsidRPr="00CB3A9F" w:rsidRDefault="009B2A55" w:rsidP="009B2A55">
            <w:pPr>
              <w:pStyle w:val="a3"/>
              <w:numPr>
                <w:ilvl w:val="0"/>
                <w:numId w:val="8"/>
              </w:numPr>
              <w:jc w:val="center"/>
              <w:rPr>
                <w:color w:val="000000" w:themeColor="text1"/>
              </w:rPr>
            </w:pPr>
            <w:r w:rsidRPr="00CB3A9F">
              <w:rPr>
                <w:color w:val="000000" w:themeColor="text1"/>
              </w:rPr>
              <w:t xml:space="preserve">Рассмотрение заявления с приложенными к нему документами, формирование и направление межведомственных запросов </w:t>
            </w:r>
          </w:p>
          <w:p w:rsidR="009B2A55" w:rsidRPr="00CB3A9F" w:rsidRDefault="009B2A55" w:rsidP="00664DD6">
            <w:pPr>
              <w:ind w:left="360"/>
              <w:jc w:val="center"/>
              <w:rPr>
                <w:color w:val="000000" w:themeColor="text1"/>
              </w:rPr>
            </w:pPr>
            <w:r w:rsidRPr="00CB3A9F">
              <w:rPr>
                <w:color w:val="000000" w:themeColor="text1"/>
              </w:rPr>
              <w:t>о предоставлении документов и информации</w:t>
            </w:r>
          </w:p>
        </w:tc>
      </w:tr>
      <w:tr w:rsidR="009B2A55" w:rsidRPr="00CB3A9F" w:rsidTr="00664DD6">
        <w:tc>
          <w:tcPr>
            <w:tcW w:w="2415" w:type="dxa"/>
          </w:tcPr>
          <w:p w:rsidR="009B2A55" w:rsidRPr="00CB3A9F" w:rsidRDefault="009B2A55" w:rsidP="00664DD6">
            <w:pPr>
              <w:jc w:val="center"/>
              <w:rPr>
                <w:color w:val="000000" w:themeColor="text1"/>
              </w:rPr>
            </w:pPr>
            <w:r w:rsidRPr="00CB3A9F">
              <w:rPr>
                <w:color w:val="000000" w:themeColor="text1"/>
              </w:rPr>
              <w:t>1</w:t>
            </w:r>
          </w:p>
        </w:tc>
        <w:tc>
          <w:tcPr>
            <w:tcW w:w="2569" w:type="dxa"/>
          </w:tcPr>
          <w:p w:rsidR="009B2A55" w:rsidRPr="00CB3A9F" w:rsidRDefault="009B2A55" w:rsidP="00664DD6">
            <w:pPr>
              <w:jc w:val="center"/>
              <w:rPr>
                <w:color w:val="000000" w:themeColor="text1"/>
              </w:rPr>
            </w:pPr>
            <w:r w:rsidRPr="00CB3A9F">
              <w:rPr>
                <w:color w:val="000000" w:themeColor="text1"/>
              </w:rPr>
              <w:t>2</w:t>
            </w:r>
          </w:p>
        </w:tc>
        <w:tc>
          <w:tcPr>
            <w:tcW w:w="2336" w:type="dxa"/>
          </w:tcPr>
          <w:p w:rsidR="009B2A55" w:rsidRPr="00CB3A9F" w:rsidRDefault="009B2A55" w:rsidP="00664DD6">
            <w:pPr>
              <w:jc w:val="center"/>
              <w:rPr>
                <w:color w:val="000000" w:themeColor="text1"/>
              </w:rPr>
            </w:pPr>
            <w:r w:rsidRPr="00CB3A9F">
              <w:rPr>
                <w:color w:val="000000" w:themeColor="text1"/>
              </w:rPr>
              <w:t>3</w:t>
            </w:r>
          </w:p>
        </w:tc>
        <w:tc>
          <w:tcPr>
            <w:tcW w:w="2456" w:type="dxa"/>
          </w:tcPr>
          <w:p w:rsidR="009B2A55" w:rsidRPr="00CB3A9F" w:rsidRDefault="009B2A55" w:rsidP="00664DD6">
            <w:pPr>
              <w:jc w:val="center"/>
              <w:rPr>
                <w:color w:val="000000" w:themeColor="text1"/>
              </w:rPr>
            </w:pPr>
            <w:r w:rsidRPr="00CB3A9F">
              <w:rPr>
                <w:color w:val="000000" w:themeColor="text1"/>
              </w:rPr>
              <w:t>4</w:t>
            </w:r>
          </w:p>
        </w:tc>
        <w:tc>
          <w:tcPr>
            <w:tcW w:w="2268" w:type="dxa"/>
          </w:tcPr>
          <w:p w:rsidR="009B2A55" w:rsidRPr="00CB3A9F" w:rsidRDefault="009B2A55" w:rsidP="00664DD6">
            <w:pPr>
              <w:jc w:val="center"/>
              <w:rPr>
                <w:color w:val="000000" w:themeColor="text1"/>
              </w:rPr>
            </w:pPr>
            <w:r w:rsidRPr="00CB3A9F">
              <w:rPr>
                <w:color w:val="000000" w:themeColor="text1"/>
              </w:rPr>
              <w:t>5</w:t>
            </w:r>
          </w:p>
        </w:tc>
        <w:tc>
          <w:tcPr>
            <w:tcW w:w="2941" w:type="dxa"/>
          </w:tcPr>
          <w:p w:rsidR="009B2A55" w:rsidRPr="00CB3A9F" w:rsidRDefault="009B2A55" w:rsidP="00664DD6">
            <w:pPr>
              <w:jc w:val="center"/>
              <w:rPr>
                <w:color w:val="000000" w:themeColor="text1"/>
              </w:rPr>
            </w:pPr>
            <w:r w:rsidRPr="00CB3A9F">
              <w:rPr>
                <w:color w:val="000000" w:themeColor="text1"/>
              </w:rPr>
              <w:t>6</w:t>
            </w:r>
          </w:p>
        </w:tc>
      </w:tr>
      <w:tr w:rsidR="009B2A55" w:rsidRPr="00CB3A9F" w:rsidTr="00664DD6">
        <w:trPr>
          <w:trHeight w:val="965"/>
        </w:trPr>
        <w:tc>
          <w:tcPr>
            <w:tcW w:w="2415" w:type="dxa"/>
            <w:vMerge w:val="restart"/>
          </w:tcPr>
          <w:p w:rsidR="009B2A55" w:rsidRPr="00CB3A9F" w:rsidRDefault="009B2A55" w:rsidP="00664DD6">
            <w:pPr>
              <w:jc w:val="both"/>
              <w:rPr>
                <w:color w:val="000000" w:themeColor="text1"/>
              </w:rPr>
            </w:pPr>
            <w:r w:rsidRPr="00CB3A9F">
              <w:rPr>
                <w:color w:val="000000" w:themeColor="text1"/>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9B2A55" w:rsidRPr="00CB3A9F" w:rsidRDefault="009B2A55" w:rsidP="00664DD6">
            <w:pPr>
              <w:jc w:val="both"/>
              <w:rPr>
                <w:color w:val="000000" w:themeColor="text1"/>
              </w:rPr>
            </w:pPr>
            <w:r w:rsidRPr="00CB3A9F">
              <w:rPr>
                <w:color w:val="000000" w:themeColor="text1"/>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9B2A55" w:rsidRPr="00CB3A9F" w:rsidRDefault="009B2A55" w:rsidP="00664DD6">
            <w:pPr>
              <w:jc w:val="both"/>
              <w:rPr>
                <w:color w:val="000000" w:themeColor="text1"/>
              </w:rPr>
            </w:pPr>
          </w:p>
        </w:tc>
        <w:tc>
          <w:tcPr>
            <w:tcW w:w="2336" w:type="dxa"/>
            <w:vMerge w:val="restart"/>
          </w:tcPr>
          <w:p w:rsidR="009B2A55" w:rsidRPr="00CB3A9F" w:rsidRDefault="009B2A55" w:rsidP="00664DD6">
            <w:pPr>
              <w:jc w:val="both"/>
              <w:rPr>
                <w:color w:val="000000" w:themeColor="text1"/>
              </w:rPr>
            </w:pPr>
            <w:r w:rsidRPr="00CB3A9F">
              <w:rPr>
                <w:color w:val="000000" w:themeColor="text1"/>
              </w:rPr>
              <w:t>1 рабочий день</w:t>
            </w:r>
          </w:p>
          <w:p w:rsidR="009B2A55" w:rsidRPr="00CB3A9F" w:rsidRDefault="009B2A55" w:rsidP="00664DD6">
            <w:pPr>
              <w:autoSpaceDE w:val="0"/>
              <w:autoSpaceDN w:val="0"/>
              <w:adjustRightInd w:val="0"/>
              <w:ind w:firstLine="709"/>
              <w:jc w:val="both"/>
              <w:rPr>
                <w:color w:val="000000" w:themeColor="text1"/>
              </w:rPr>
            </w:pPr>
          </w:p>
        </w:tc>
        <w:tc>
          <w:tcPr>
            <w:tcW w:w="2456" w:type="dxa"/>
            <w:vMerge w:val="restart"/>
          </w:tcPr>
          <w:p w:rsidR="009B2A55" w:rsidRPr="00CB3A9F" w:rsidRDefault="009B2A55" w:rsidP="00664DD6">
            <w:pPr>
              <w:jc w:val="both"/>
              <w:rPr>
                <w:color w:val="000000" w:themeColor="text1"/>
              </w:rPr>
            </w:pPr>
            <w:r w:rsidRPr="00CB3A9F">
              <w:rPr>
                <w:color w:val="000000" w:themeColor="text1"/>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9B2A55" w:rsidRPr="00CB3A9F" w:rsidRDefault="009B2A55" w:rsidP="00664DD6">
            <w:pPr>
              <w:jc w:val="both"/>
              <w:rPr>
                <w:color w:val="000000" w:themeColor="text1"/>
              </w:rPr>
            </w:pPr>
            <w:r w:rsidRPr="00CB3A9F">
              <w:rPr>
                <w:color w:val="000000" w:themeColor="text1"/>
              </w:rPr>
              <w:t>-</w:t>
            </w:r>
          </w:p>
        </w:tc>
        <w:tc>
          <w:tcPr>
            <w:tcW w:w="2941" w:type="dxa"/>
          </w:tcPr>
          <w:p w:rsidR="009B2A55" w:rsidRPr="00CB3A9F" w:rsidRDefault="009B2A55" w:rsidP="00664DD6">
            <w:pPr>
              <w:jc w:val="both"/>
              <w:rPr>
                <w:color w:val="000000" w:themeColor="text1"/>
              </w:rPr>
            </w:pPr>
            <w:r w:rsidRPr="00CB3A9F">
              <w:rPr>
                <w:color w:val="000000" w:themeColor="text1"/>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B2A55" w:rsidRPr="00CB3A9F" w:rsidTr="00664DD6">
        <w:trPr>
          <w:trHeight w:val="965"/>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направление межведомственных запросов</w:t>
            </w:r>
          </w:p>
        </w:tc>
        <w:tc>
          <w:tcPr>
            <w:tcW w:w="2336" w:type="dxa"/>
            <w:vMerge/>
          </w:tcPr>
          <w:p w:rsidR="009B2A55" w:rsidRPr="00CB3A9F" w:rsidRDefault="009B2A55" w:rsidP="00664DD6">
            <w:pPr>
              <w:jc w:val="both"/>
              <w:rPr>
                <w:color w:val="000000" w:themeColor="text1"/>
              </w:rPr>
            </w:pPr>
          </w:p>
        </w:tc>
        <w:tc>
          <w:tcPr>
            <w:tcW w:w="2456" w:type="dxa"/>
            <w:vMerge/>
          </w:tcPr>
          <w:p w:rsidR="009B2A55" w:rsidRPr="00CB3A9F" w:rsidRDefault="009B2A55" w:rsidP="00664DD6">
            <w:pPr>
              <w:jc w:val="both"/>
              <w:rPr>
                <w:color w:val="000000" w:themeColor="text1"/>
              </w:rPr>
            </w:pPr>
          </w:p>
        </w:tc>
        <w:tc>
          <w:tcPr>
            <w:tcW w:w="2268" w:type="dxa"/>
          </w:tcPr>
          <w:p w:rsidR="009B2A55" w:rsidRPr="00CB3A9F" w:rsidRDefault="009B2A55" w:rsidP="00664DD6">
            <w:pPr>
              <w:jc w:val="both"/>
              <w:rPr>
                <w:color w:val="000000" w:themeColor="text1"/>
              </w:rPr>
            </w:pPr>
            <w:r w:rsidRPr="00CB3A9F">
              <w:rPr>
                <w:color w:val="000000" w:themeColor="text1"/>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9B2A55" w:rsidRPr="00CB3A9F" w:rsidRDefault="009B2A55" w:rsidP="00664DD6">
            <w:pPr>
              <w:jc w:val="both"/>
              <w:rPr>
                <w:color w:val="000000" w:themeColor="text1"/>
              </w:rPr>
            </w:pPr>
            <w:r w:rsidRPr="00CB3A9F">
              <w:rPr>
                <w:color w:val="000000" w:themeColor="text1"/>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9B2A55" w:rsidRPr="00CB3A9F" w:rsidRDefault="009B2A55" w:rsidP="00664DD6">
            <w:pPr>
              <w:jc w:val="both"/>
              <w:rPr>
                <w:color w:val="000000" w:themeColor="text1"/>
              </w:rPr>
            </w:pPr>
            <w:r w:rsidRPr="00CB3A9F">
              <w:rPr>
                <w:color w:val="000000" w:themeColor="text1"/>
              </w:rPr>
              <w:t>внесение записи в Журнал регистрации исходящих межведомственных запросов и поступивших на них ответов</w:t>
            </w:r>
          </w:p>
        </w:tc>
      </w:tr>
      <w:tr w:rsidR="009B2A55" w:rsidRPr="00CB3A9F" w:rsidTr="00664DD6">
        <w:trPr>
          <w:trHeight w:val="965"/>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направление межведомственных запросов</w:t>
            </w:r>
          </w:p>
        </w:tc>
        <w:tc>
          <w:tcPr>
            <w:tcW w:w="2336" w:type="dxa"/>
          </w:tcPr>
          <w:p w:rsidR="009B2A55" w:rsidRPr="00CB3A9F" w:rsidRDefault="009B2A55" w:rsidP="00664DD6">
            <w:pPr>
              <w:jc w:val="both"/>
              <w:rPr>
                <w:color w:val="000000" w:themeColor="text1"/>
              </w:rPr>
            </w:pPr>
            <w:r w:rsidRPr="00CB3A9F">
              <w:rPr>
                <w:color w:val="000000" w:themeColor="text1"/>
              </w:rPr>
              <w:t>1 рабочий день</w:t>
            </w:r>
          </w:p>
        </w:tc>
        <w:tc>
          <w:tcPr>
            <w:tcW w:w="2456" w:type="dxa"/>
            <w:vMerge/>
          </w:tcPr>
          <w:p w:rsidR="009B2A55" w:rsidRPr="00CB3A9F" w:rsidRDefault="009B2A55" w:rsidP="00664DD6">
            <w:pPr>
              <w:jc w:val="both"/>
              <w:rPr>
                <w:color w:val="000000" w:themeColor="text1"/>
              </w:rPr>
            </w:pPr>
          </w:p>
        </w:tc>
        <w:tc>
          <w:tcPr>
            <w:tcW w:w="2268" w:type="dxa"/>
          </w:tcPr>
          <w:p w:rsidR="009B2A55" w:rsidRPr="00CB3A9F" w:rsidRDefault="009B2A55" w:rsidP="00664DD6">
            <w:pPr>
              <w:jc w:val="both"/>
              <w:rPr>
                <w:color w:val="000000" w:themeColor="text1"/>
              </w:rPr>
            </w:pPr>
            <w:r w:rsidRPr="00CB3A9F">
              <w:rPr>
                <w:color w:val="000000" w:themeColor="text1"/>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9B2A55" w:rsidRPr="00CB3A9F" w:rsidRDefault="009B2A55" w:rsidP="00664DD6">
            <w:pPr>
              <w:jc w:val="both"/>
              <w:rPr>
                <w:color w:val="000000" w:themeColor="text1"/>
              </w:rPr>
            </w:pPr>
            <w:r w:rsidRPr="00CB3A9F">
              <w:rPr>
                <w:color w:val="000000" w:themeColor="text1"/>
              </w:rPr>
              <w:t>принятие решения о необходимости истребования иных дополнительных документов</w:t>
            </w:r>
          </w:p>
        </w:tc>
        <w:tc>
          <w:tcPr>
            <w:tcW w:w="2941" w:type="dxa"/>
          </w:tcPr>
          <w:p w:rsidR="009B2A55" w:rsidRPr="00CB3A9F" w:rsidRDefault="009B2A55" w:rsidP="00664DD6">
            <w:pPr>
              <w:jc w:val="both"/>
              <w:rPr>
                <w:color w:val="000000" w:themeColor="text1"/>
              </w:rPr>
            </w:pPr>
            <w:r w:rsidRPr="00CB3A9F">
              <w:rPr>
                <w:color w:val="000000" w:themeColor="text1"/>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w:t>
            </w:r>
            <w:r w:rsidRPr="00CB3A9F">
              <w:rPr>
                <w:color w:val="000000" w:themeColor="text1"/>
              </w:rPr>
              <w:lastRenderedPageBreak/>
              <w:t>поступивших на них ответов:</w:t>
            </w:r>
          </w:p>
          <w:p w:rsidR="009B2A55" w:rsidRPr="00CB3A9F" w:rsidRDefault="009B2A55" w:rsidP="00664DD6">
            <w:pPr>
              <w:jc w:val="both"/>
              <w:rPr>
                <w:color w:val="000000" w:themeColor="text1"/>
              </w:rPr>
            </w:pPr>
            <w:r w:rsidRPr="00CB3A9F">
              <w:rPr>
                <w:color w:val="000000" w:themeColor="text1"/>
              </w:rPr>
              <w:t>внесение записи в Журнал регистрации исходящих межведомственных запросов и поступивших на них ответов</w:t>
            </w:r>
          </w:p>
        </w:tc>
      </w:tr>
      <w:tr w:rsidR="009B2A55" w:rsidRPr="00CB3A9F" w:rsidTr="00664DD6">
        <w:trPr>
          <w:trHeight w:val="965"/>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получение ответов на межведомственные запросы, формирование полного комплекта документов</w:t>
            </w:r>
          </w:p>
        </w:tc>
        <w:tc>
          <w:tcPr>
            <w:tcW w:w="2336" w:type="dxa"/>
          </w:tcPr>
          <w:p w:rsidR="009B2A55" w:rsidRPr="00CB3A9F" w:rsidRDefault="009B2A55" w:rsidP="00664DD6">
            <w:pPr>
              <w:jc w:val="both"/>
              <w:rPr>
                <w:color w:val="000000" w:themeColor="text1"/>
              </w:rPr>
            </w:pPr>
            <w:r w:rsidRPr="00CB3A9F">
              <w:rPr>
                <w:color w:val="000000" w:themeColor="text1"/>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9B2A55" w:rsidRPr="00CB3A9F" w:rsidRDefault="009B2A55" w:rsidP="00664DD6">
            <w:pPr>
              <w:jc w:val="both"/>
              <w:rPr>
                <w:color w:val="000000" w:themeColor="text1"/>
              </w:rPr>
            </w:pPr>
          </w:p>
        </w:tc>
        <w:tc>
          <w:tcPr>
            <w:tcW w:w="2268" w:type="dxa"/>
          </w:tcPr>
          <w:p w:rsidR="009B2A55" w:rsidRPr="00CB3A9F" w:rsidRDefault="009B2A55" w:rsidP="00664DD6">
            <w:pPr>
              <w:jc w:val="both"/>
              <w:rPr>
                <w:color w:val="000000" w:themeColor="text1"/>
              </w:rPr>
            </w:pPr>
            <w:r w:rsidRPr="00CB3A9F">
              <w:rPr>
                <w:color w:val="000000" w:themeColor="text1"/>
              </w:rPr>
              <w:t>-</w:t>
            </w:r>
          </w:p>
        </w:tc>
        <w:tc>
          <w:tcPr>
            <w:tcW w:w="2941" w:type="dxa"/>
          </w:tcPr>
          <w:p w:rsidR="009B2A55" w:rsidRPr="00CB3A9F" w:rsidRDefault="009B2A55" w:rsidP="00664DD6">
            <w:pPr>
              <w:jc w:val="both"/>
              <w:rPr>
                <w:color w:val="000000" w:themeColor="text1"/>
              </w:rPr>
            </w:pPr>
            <w:r w:rsidRPr="00CB3A9F">
              <w:rPr>
                <w:color w:val="000000" w:themeColor="text1"/>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9B2A55" w:rsidRPr="00CB3A9F" w:rsidRDefault="009B2A55" w:rsidP="00664DD6">
            <w:pPr>
              <w:jc w:val="both"/>
              <w:rPr>
                <w:color w:val="000000" w:themeColor="text1"/>
              </w:rPr>
            </w:pPr>
            <w:r w:rsidRPr="00CB3A9F">
              <w:rPr>
                <w:color w:val="000000" w:themeColor="text1"/>
              </w:rPr>
              <w:t>внесение записи в Журнал регистрации исходящих межведомственных запросов и поступивших на них ответов;</w:t>
            </w:r>
          </w:p>
          <w:p w:rsidR="009B2A55" w:rsidRPr="00CB3A9F" w:rsidRDefault="009B2A55" w:rsidP="00664DD6">
            <w:pPr>
              <w:jc w:val="both"/>
              <w:rPr>
                <w:color w:val="000000" w:themeColor="text1"/>
              </w:rPr>
            </w:pPr>
            <w:r w:rsidRPr="00CB3A9F">
              <w:rPr>
                <w:color w:val="000000" w:themeColor="text1"/>
              </w:rPr>
              <w:t>формирование комплекта документа</w:t>
            </w:r>
          </w:p>
        </w:tc>
      </w:tr>
      <w:tr w:rsidR="009B2A55" w:rsidRPr="00CB3A9F" w:rsidTr="00664DD6">
        <w:trPr>
          <w:trHeight w:val="965"/>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9B2A55" w:rsidRPr="00CB3A9F" w:rsidRDefault="009B2A55" w:rsidP="00664DD6">
            <w:pPr>
              <w:jc w:val="both"/>
              <w:rPr>
                <w:color w:val="000000" w:themeColor="text1"/>
              </w:rPr>
            </w:pPr>
            <w:r w:rsidRPr="00CB3A9F">
              <w:rPr>
                <w:color w:val="000000" w:themeColor="text1"/>
              </w:rPr>
              <w:t>45 календарных дней со дня регистрации заявления;</w:t>
            </w:r>
          </w:p>
          <w:p w:rsidR="009B2A55" w:rsidRPr="00CB3A9F" w:rsidRDefault="009B2A55" w:rsidP="00664DD6">
            <w:pPr>
              <w:jc w:val="both"/>
              <w:rPr>
                <w:color w:val="000000" w:themeColor="text1"/>
              </w:rPr>
            </w:pPr>
            <w:r w:rsidRPr="00CB3A9F">
              <w:rPr>
                <w:color w:val="000000" w:themeColor="text1"/>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9B2A55" w:rsidRPr="00CB3A9F" w:rsidRDefault="009B2A55" w:rsidP="00664DD6">
            <w:pPr>
              <w:jc w:val="both"/>
              <w:rPr>
                <w:color w:val="000000" w:themeColor="text1"/>
              </w:rPr>
            </w:pPr>
          </w:p>
        </w:tc>
        <w:tc>
          <w:tcPr>
            <w:tcW w:w="2268" w:type="dxa"/>
          </w:tcPr>
          <w:p w:rsidR="009B2A55" w:rsidRPr="00CB3A9F" w:rsidRDefault="009B2A55" w:rsidP="00664DD6">
            <w:pPr>
              <w:jc w:val="both"/>
              <w:rPr>
                <w:color w:val="000000" w:themeColor="text1"/>
              </w:rPr>
            </w:pPr>
            <w:r w:rsidRPr="00CB3A9F">
              <w:rPr>
                <w:color w:val="000000" w:themeColor="text1"/>
              </w:rPr>
              <w:t>основания для возврата заявления и прилагаемых документов в соответствие  пунктом 2.15.2 настоящего Административного регламента</w:t>
            </w:r>
          </w:p>
          <w:p w:rsidR="009B2A55" w:rsidRPr="00CB3A9F" w:rsidRDefault="009B2A55" w:rsidP="00664DD6">
            <w:pPr>
              <w:ind w:firstLine="567"/>
              <w:jc w:val="both"/>
              <w:rPr>
                <w:color w:val="000000" w:themeColor="text1"/>
              </w:rPr>
            </w:pPr>
          </w:p>
        </w:tc>
        <w:tc>
          <w:tcPr>
            <w:tcW w:w="2941" w:type="dxa"/>
          </w:tcPr>
          <w:p w:rsidR="009B2A55" w:rsidRPr="00CB3A9F" w:rsidRDefault="009B2A55" w:rsidP="00664DD6">
            <w:pPr>
              <w:jc w:val="both"/>
              <w:rPr>
                <w:color w:val="000000" w:themeColor="text1"/>
              </w:rPr>
            </w:pPr>
            <w:r w:rsidRPr="00CB3A9F">
              <w:rPr>
                <w:color w:val="000000" w:themeColor="text1"/>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9B2A55" w:rsidRPr="00CB3A9F" w:rsidTr="00664DD6">
        <w:trPr>
          <w:trHeight w:val="965"/>
        </w:trPr>
        <w:tc>
          <w:tcPr>
            <w:tcW w:w="14985" w:type="dxa"/>
            <w:gridSpan w:val="6"/>
          </w:tcPr>
          <w:p w:rsidR="009B2A55" w:rsidRPr="00CB3A9F" w:rsidRDefault="009B2A55" w:rsidP="00664DD6">
            <w:pPr>
              <w:ind w:left="360"/>
              <w:jc w:val="center"/>
              <w:rPr>
                <w:color w:val="000000" w:themeColor="text1"/>
              </w:rPr>
            </w:pPr>
          </w:p>
          <w:p w:rsidR="009B2A55" w:rsidRPr="00CB3A9F" w:rsidRDefault="009B2A55" w:rsidP="00664DD6">
            <w:pPr>
              <w:jc w:val="center"/>
              <w:rPr>
                <w:color w:val="000000" w:themeColor="text1"/>
              </w:rPr>
            </w:pPr>
            <w:r w:rsidRPr="00CB3A9F">
              <w:rPr>
                <w:color w:val="000000" w:themeColor="text1"/>
              </w:rPr>
              <w:t>3. Организация и проведение заседания Межведомственной комиссии</w:t>
            </w:r>
          </w:p>
        </w:tc>
      </w:tr>
      <w:tr w:rsidR="009B2A55" w:rsidRPr="00CB3A9F" w:rsidTr="00664DD6">
        <w:trPr>
          <w:trHeight w:val="192"/>
        </w:trPr>
        <w:tc>
          <w:tcPr>
            <w:tcW w:w="2415" w:type="dxa"/>
            <w:vMerge w:val="restart"/>
          </w:tcPr>
          <w:p w:rsidR="009B2A55" w:rsidRPr="00CB3A9F" w:rsidRDefault="009B2A55" w:rsidP="00664DD6">
            <w:pPr>
              <w:jc w:val="both"/>
              <w:rPr>
                <w:color w:val="000000" w:themeColor="text1"/>
              </w:rPr>
            </w:pPr>
            <w:r w:rsidRPr="00CB3A9F">
              <w:rPr>
                <w:color w:val="000000" w:themeColor="text1"/>
              </w:rPr>
              <w:t>Сформированный комплект документов</w:t>
            </w:r>
          </w:p>
        </w:tc>
        <w:tc>
          <w:tcPr>
            <w:tcW w:w="2569" w:type="dxa"/>
          </w:tcPr>
          <w:p w:rsidR="009B2A55" w:rsidRPr="00CB3A9F" w:rsidRDefault="009B2A55" w:rsidP="00664DD6">
            <w:pPr>
              <w:jc w:val="both"/>
              <w:rPr>
                <w:color w:val="000000" w:themeColor="text1"/>
              </w:rPr>
            </w:pPr>
            <w:r w:rsidRPr="00CB3A9F">
              <w:rPr>
                <w:color w:val="000000" w:themeColor="text1"/>
              </w:rPr>
              <w:t>определение состава привлекаемых экспертов</w:t>
            </w:r>
          </w:p>
        </w:tc>
        <w:tc>
          <w:tcPr>
            <w:tcW w:w="2336" w:type="dxa"/>
            <w:vMerge w:val="restart"/>
          </w:tcPr>
          <w:p w:rsidR="009B2A55" w:rsidRPr="00CB3A9F" w:rsidRDefault="009B2A55" w:rsidP="00664DD6">
            <w:pPr>
              <w:jc w:val="both"/>
              <w:rPr>
                <w:color w:val="000000" w:themeColor="text1"/>
              </w:rPr>
            </w:pPr>
            <w:r w:rsidRPr="00CB3A9F">
              <w:rPr>
                <w:color w:val="000000" w:themeColor="text1"/>
              </w:rPr>
              <w:t>30 календарных дней со дня регистрации заявления;</w:t>
            </w:r>
          </w:p>
          <w:p w:rsidR="009B2A55" w:rsidRPr="00CB3A9F" w:rsidRDefault="009B2A55" w:rsidP="00664DD6">
            <w:pPr>
              <w:jc w:val="both"/>
              <w:rPr>
                <w:color w:val="000000" w:themeColor="text1"/>
              </w:rPr>
            </w:pPr>
            <w:r w:rsidRPr="00CB3A9F">
              <w:rPr>
                <w:color w:val="000000" w:themeColor="text1"/>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объектов(жилыхпомещений), находящихся в границах зоны чрезвычайной ситуации</w:t>
            </w:r>
          </w:p>
        </w:tc>
        <w:tc>
          <w:tcPr>
            <w:tcW w:w="2456" w:type="dxa"/>
            <w:vMerge w:val="restart"/>
          </w:tcPr>
          <w:p w:rsidR="009B2A55" w:rsidRPr="00CB3A9F" w:rsidRDefault="009B2A55" w:rsidP="00664DD6">
            <w:pPr>
              <w:jc w:val="both"/>
              <w:rPr>
                <w:color w:val="000000" w:themeColor="text1"/>
              </w:rPr>
            </w:pPr>
            <w:r w:rsidRPr="00CB3A9F">
              <w:rPr>
                <w:color w:val="000000" w:themeColor="text1"/>
              </w:rPr>
              <w:t>Межведомственная комиссия</w:t>
            </w:r>
          </w:p>
        </w:tc>
        <w:tc>
          <w:tcPr>
            <w:tcW w:w="2268" w:type="dxa"/>
          </w:tcPr>
          <w:p w:rsidR="009B2A55" w:rsidRPr="00CB3A9F" w:rsidRDefault="009B2A55" w:rsidP="00664DD6">
            <w:pPr>
              <w:autoSpaceDE w:val="0"/>
              <w:autoSpaceDN w:val="0"/>
              <w:adjustRightInd w:val="0"/>
              <w:jc w:val="both"/>
              <w:rPr>
                <w:color w:val="000000" w:themeColor="text1"/>
              </w:rPr>
            </w:pPr>
          </w:p>
        </w:tc>
        <w:tc>
          <w:tcPr>
            <w:tcW w:w="2941" w:type="dxa"/>
          </w:tcPr>
          <w:p w:rsidR="009B2A55" w:rsidRPr="00CB3A9F" w:rsidRDefault="009B2A55" w:rsidP="00664DD6">
            <w:pPr>
              <w:jc w:val="both"/>
              <w:rPr>
                <w:color w:val="000000" w:themeColor="text1"/>
              </w:rPr>
            </w:pPr>
            <w:r w:rsidRPr="00CB3A9F">
              <w:rPr>
                <w:color w:val="000000" w:themeColor="text1"/>
              </w:rPr>
              <w:t>Акт Межведомственной комиссии о привлечении экспертов</w:t>
            </w:r>
          </w:p>
        </w:tc>
      </w:tr>
      <w:tr w:rsidR="009B2A55" w:rsidRPr="00CB3A9F" w:rsidTr="00664DD6">
        <w:trPr>
          <w:trHeight w:val="192"/>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Работа Межведомственной комиссии</w:t>
            </w:r>
          </w:p>
        </w:tc>
        <w:tc>
          <w:tcPr>
            <w:tcW w:w="2336" w:type="dxa"/>
            <w:vMerge/>
          </w:tcPr>
          <w:p w:rsidR="009B2A55" w:rsidRPr="00CB3A9F" w:rsidRDefault="009B2A55" w:rsidP="00664DD6">
            <w:pPr>
              <w:jc w:val="both"/>
              <w:rPr>
                <w:color w:val="000000" w:themeColor="text1"/>
              </w:rPr>
            </w:pPr>
          </w:p>
        </w:tc>
        <w:tc>
          <w:tcPr>
            <w:tcW w:w="2456" w:type="dxa"/>
            <w:vMerge/>
          </w:tcPr>
          <w:p w:rsidR="009B2A55" w:rsidRPr="00CB3A9F" w:rsidRDefault="009B2A55" w:rsidP="00664DD6">
            <w:pPr>
              <w:jc w:val="both"/>
              <w:rPr>
                <w:color w:val="000000" w:themeColor="text1"/>
              </w:rPr>
            </w:pPr>
          </w:p>
        </w:tc>
        <w:tc>
          <w:tcPr>
            <w:tcW w:w="2268" w:type="dxa"/>
          </w:tcPr>
          <w:p w:rsidR="009B2A55" w:rsidRPr="00CB3A9F" w:rsidRDefault="009B2A55" w:rsidP="00664DD6">
            <w:pPr>
              <w:autoSpaceDE w:val="0"/>
              <w:autoSpaceDN w:val="0"/>
              <w:adjustRightInd w:val="0"/>
              <w:jc w:val="both"/>
              <w:rPr>
                <w:color w:val="000000" w:themeColor="text1"/>
              </w:rPr>
            </w:pPr>
          </w:p>
        </w:tc>
        <w:tc>
          <w:tcPr>
            <w:tcW w:w="2941" w:type="dxa"/>
          </w:tcPr>
          <w:p w:rsidR="009B2A55" w:rsidRPr="00CB3A9F" w:rsidRDefault="009B2A55" w:rsidP="00664DD6">
            <w:pPr>
              <w:jc w:val="both"/>
              <w:rPr>
                <w:color w:val="000000" w:themeColor="text1"/>
              </w:rPr>
            </w:pPr>
            <w:r w:rsidRPr="00CB3A9F">
              <w:rPr>
                <w:color w:val="000000" w:themeColor="text1"/>
              </w:rPr>
              <w:t>протокол заседания Межведомственной комиссии, содержащий сведения о необходимости обследования помещения</w:t>
            </w:r>
          </w:p>
        </w:tc>
      </w:tr>
      <w:tr w:rsidR="009B2A55" w:rsidRPr="00CB3A9F" w:rsidTr="00664DD6">
        <w:trPr>
          <w:trHeight w:val="192"/>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обследование помещения</w:t>
            </w:r>
          </w:p>
        </w:tc>
        <w:tc>
          <w:tcPr>
            <w:tcW w:w="2336" w:type="dxa"/>
            <w:vMerge/>
          </w:tcPr>
          <w:p w:rsidR="009B2A55" w:rsidRPr="00CB3A9F" w:rsidRDefault="009B2A55" w:rsidP="00664DD6">
            <w:pPr>
              <w:jc w:val="both"/>
            </w:pPr>
          </w:p>
        </w:tc>
        <w:tc>
          <w:tcPr>
            <w:tcW w:w="2456" w:type="dxa"/>
            <w:vMerge/>
          </w:tcPr>
          <w:p w:rsidR="009B2A55" w:rsidRPr="00CB3A9F" w:rsidRDefault="009B2A55" w:rsidP="00664DD6">
            <w:pPr>
              <w:jc w:val="both"/>
            </w:pPr>
          </w:p>
        </w:tc>
        <w:tc>
          <w:tcPr>
            <w:tcW w:w="2268" w:type="dxa"/>
            <w:vMerge w:val="restart"/>
            <w:shd w:val="clear" w:color="auto" w:fill="auto"/>
          </w:tcPr>
          <w:p w:rsidR="009B2A55" w:rsidRPr="00CB3A9F" w:rsidRDefault="009B2A55" w:rsidP="00664DD6">
            <w:pPr>
              <w:jc w:val="both"/>
              <w:rPr>
                <w:highlight w:val="yellow"/>
              </w:rPr>
            </w:pPr>
            <w:r w:rsidRPr="00CB3A9F">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w:t>
            </w:r>
            <w:r w:rsidRPr="00CB3A9F">
              <w:lastRenderedPageBreak/>
              <w:t>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2A55" w:rsidRPr="00CB3A9F" w:rsidRDefault="009B2A55" w:rsidP="00664DD6">
            <w:pPr>
              <w:jc w:val="both"/>
            </w:pPr>
            <w:r w:rsidRPr="00CB3A9F">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9B2A55" w:rsidRPr="00CB3A9F" w:rsidRDefault="009B2A55" w:rsidP="00664DD6">
            <w:pPr>
              <w:jc w:val="both"/>
            </w:pPr>
            <w:r w:rsidRPr="00CB3A9F">
              <w:t xml:space="preserve">Заключение Межведомственной комиссии (в трех экземплярах), подписанное ее членами: </w:t>
            </w:r>
          </w:p>
          <w:p w:rsidR="009B2A55" w:rsidRPr="00CB3A9F" w:rsidRDefault="009B2A55" w:rsidP="00664DD6">
            <w:pPr>
              <w:jc w:val="both"/>
            </w:pPr>
            <w:r w:rsidRPr="00CB3A9F">
              <w:t>о соответствии помещения требованиям, предъявляемым к жилому помещению, и его пригодности для проживания;</w:t>
            </w:r>
          </w:p>
          <w:p w:rsidR="009B2A55" w:rsidRPr="00CB3A9F" w:rsidRDefault="009B2A55" w:rsidP="00664DD6">
            <w:pPr>
              <w:jc w:val="both"/>
            </w:pPr>
            <w:r w:rsidRPr="00CB3A9F">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w:t>
            </w:r>
            <w:r w:rsidRPr="00CB3A9F">
              <w:lastRenderedPageBreak/>
              <w:t>соответствие с установленными в Положении требованиями;</w:t>
            </w:r>
          </w:p>
          <w:p w:rsidR="009B2A55" w:rsidRPr="00CB3A9F" w:rsidRDefault="009B2A55" w:rsidP="00664DD6">
            <w:pPr>
              <w:jc w:val="both"/>
            </w:pPr>
            <w:r w:rsidRPr="00CB3A9F">
              <w:t xml:space="preserve"> о выявлении оснований для признания помещения непригодным для проживания;</w:t>
            </w:r>
          </w:p>
          <w:p w:rsidR="009B2A55" w:rsidRPr="00CB3A9F" w:rsidRDefault="009B2A55" w:rsidP="00664DD6">
            <w:pPr>
              <w:jc w:val="both"/>
            </w:pPr>
            <w:r w:rsidRPr="00CB3A9F">
              <w:t>об отсутствии оснований для признания жилого помещения непригодным для проживания;</w:t>
            </w:r>
          </w:p>
          <w:p w:rsidR="009B2A55" w:rsidRPr="00CB3A9F" w:rsidRDefault="009B2A55" w:rsidP="00664DD6">
            <w:pPr>
              <w:jc w:val="both"/>
            </w:pPr>
            <w:r w:rsidRPr="00CB3A9F">
              <w:t>о выявлении оснований для признания многоквартирного дома аварийным и подлежащим реконструкции;</w:t>
            </w:r>
          </w:p>
          <w:p w:rsidR="009B2A55" w:rsidRPr="00CB3A9F" w:rsidRDefault="009B2A55" w:rsidP="00664DD6">
            <w:pPr>
              <w:jc w:val="both"/>
            </w:pPr>
            <w:r w:rsidRPr="00CB3A9F">
              <w:t>о выявлении оснований для признания многоквартирного дома аварийным и подлежащим сносу или реконструкции;</w:t>
            </w:r>
          </w:p>
          <w:p w:rsidR="009B2A55" w:rsidRPr="00CB3A9F" w:rsidRDefault="009B2A55" w:rsidP="00664DD6">
            <w:pPr>
              <w:jc w:val="both"/>
            </w:pPr>
            <w:r w:rsidRPr="00CB3A9F">
              <w:t>об отсутствии оснований для признания многоквартирного дома аварийным и подлежащим сносу или реконструкции.</w:t>
            </w:r>
          </w:p>
          <w:p w:rsidR="009B2A55" w:rsidRPr="00CB3A9F" w:rsidRDefault="009B2A55" w:rsidP="00664DD6">
            <w:pPr>
              <w:jc w:val="both"/>
            </w:pPr>
          </w:p>
        </w:tc>
      </w:tr>
      <w:tr w:rsidR="009B2A55" w:rsidRPr="00CB3A9F" w:rsidTr="00664DD6">
        <w:trPr>
          <w:trHeight w:val="192"/>
        </w:trPr>
        <w:tc>
          <w:tcPr>
            <w:tcW w:w="2415" w:type="dxa"/>
            <w:vMerge/>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Работа Межведомственной комиссии;</w:t>
            </w:r>
          </w:p>
          <w:p w:rsidR="009B2A55" w:rsidRPr="00CB3A9F" w:rsidRDefault="009B2A55" w:rsidP="00664DD6">
            <w:pPr>
              <w:jc w:val="both"/>
              <w:rPr>
                <w:color w:val="000000" w:themeColor="text1"/>
              </w:rPr>
            </w:pPr>
            <w:r w:rsidRPr="00CB3A9F">
              <w:rPr>
                <w:color w:val="000000" w:themeColor="text1"/>
              </w:rPr>
              <w:t xml:space="preserve">Подготовка и оформление заключения Межведомственной комиссии </w:t>
            </w:r>
          </w:p>
        </w:tc>
        <w:tc>
          <w:tcPr>
            <w:tcW w:w="2336" w:type="dxa"/>
            <w:vMerge/>
          </w:tcPr>
          <w:p w:rsidR="009B2A55" w:rsidRPr="00CB3A9F" w:rsidRDefault="009B2A55" w:rsidP="00664DD6">
            <w:pPr>
              <w:jc w:val="both"/>
            </w:pPr>
          </w:p>
        </w:tc>
        <w:tc>
          <w:tcPr>
            <w:tcW w:w="2456" w:type="dxa"/>
            <w:vMerge/>
          </w:tcPr>
          <w:p w:rsidR="009B2A55" w:rsidRPr="00CB3A9F" w:rsidRDefault="009B2A55" w:rsidP="00664DD6">
            <w:pPr>
              <w:jc w:val="both"/>
            </w:pPr>
          </w:p>
        </w:tc>
        <w:tc>
          <w:tcPr>
            <w:tcW w:w="2268" w:type="dxa"/>
            <w:vMerge/>
            <w:shd w:val="clear" w:color="auto" w:fill="auto"/>
          </w:tcPr>
          <w:p w:rsidR="009B2A55" w:rsidRPr="00CB3A9F" w:rsidRDefault="009B2A55" w:rsidP="00664DD6">
            <w:pPr>
              <w:jc w:val="both"/>
            </w:pPr>
          </w:p>
        </w:tc>
        <w:tc>
          <w:tcPr>
            <w:tcW w:w="2941" w:type="dxa"/>
          </w:tcPr>
          <w:p w:rsidR="009B2A55" w:rsidRPr="00CB3A9F" w:rsidRDefault="009B2A55" w:rsidP="00664DD6">
            <w:pPr>
              <w:jc w:val="both"/>
            </w:pPr>
          </w:p>
        </w:tc>
      </w:tr>
      <w:tr w:rsidR="009B2A55" w:rsidRPr="00CB3A9F" w:rsidTr="00664DD6">
        <w:trPr>
          <w:trHeight w:val="965"/>
        </w:trPr>
        <w:tc>
          <w:tcPr>
            <w:tcW w:w="2415" w:type="dxa"/>
          </w:tcPr>
          <w:p w:rsidR="009B2A55" w:rsidRPr="00CB3A9F" w:rsidRDefault="009B2A55" w:rsidP="00664DD6">
            <w:pPr>
              <w:jc w:val="both"/>
              <w:rPr>
                <w:color w:val="000000" w:themeColor="text1"/>
              </w:rPr>
            </w:pPr>
          </w:p>
        </w:tc>
        <w:tc>
          <w:tcPr>
            <w:tcW w:w="2569" w:type="dxa"/>
          </w:tcPr>
          <w:p w:rsidR="009B2A55" w:rsidRPr="00CB3A9F" w:rsidRDefault="009B2A55" w:rsidP="00664DD6">
            <w:pPr>
              <w:jc w:val="both"/>
              <w:rPr>
                <w:color w:val="000000" w:themeColor="text1"/>
              </w:rPr>
            </w:pPr>
            <w:r w:rsidRPr="00CB3A9F">
              <w:rPr>
                <w:color w:val="000000" w:themeColor="text1"/>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9B2A55" w:rsidRPr="00CB3A9F" w:rsidRDefault="009B2A55" w:rsidP="00664DD6">
            <w:pPr>
              <w:jc w:val="both"/>
            </w:pPr>
            <w:r w:rsidRPr="00CB3A9F">
              <w:t>3 календарных дня с даты подписания заключения Межведомственной комиссии</w:t>
            </w:r>
          </w:p>
        </w:tc>
        <w:tc>
          <w:tcPr>
            <w:tcW w:w="2456" w:type="dxa"/>
          </w:tcPr>
          <w:p w:rsidR="009B2A55" w:rsidRPr="00CB3A9F" w:rsidRDefault="009B2A55" w:rsidP="00664DD6">
            <w:pPr>
              <w:jc w:val="both"/>
            </w:pPr>
            <w:r w:rsidRPr="00CB3A9F">
              <w:t>секретарь межведомственной комиссии</w:t>
            </w:r>
          </w:p>
        </w:tc>
        <w:tc>
          <w:tcPr>
            <w:tcW w:w="2268" w:type="dxa"/>
          </w:tcPr>
          <w:p w:rsidR="009B2A55" w:rsidRPr="00CB3A9F" w:rsidRDefault="009B2A55" w:rsidP="00664DD6">
            <w:pPr>
              <w:jc w:val="both"/>
            </w:pPr>
            <w:r w:rsidRPr="00CB3A9F">
              <w:t>-</w:t>
            </w:r>
          </w:p>
        </w:tc>
        <w:tc>
          <w:tcPr>
            <w:tcW w:w="2941" w:type="dxa"/>
          </w:tcPr>
          <w:p w:rsidR="009B2A55" w:rsidRPr="00CB3A9F" w:rsidRDefault="009B2A55" w:rsidP="00664DD6">
            <w:pPr>
              <w:jc w:val="both"/>
            </w:pPr>
            <w:r w:rsidRPr="00CB3A9F">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9B2A55" w:rsidRPr="00CB3A9F" w:rsidTr="00664DD6">
        <w:trPr>
          <w:trHeight w:val="965"/>
        </w:trPr>
        <w:tc>
          <w:tcPr>
            <w:tcW w:w="14985" w:type="dxa"/>
            <w:gridSpan w:val="6"/>
          </w:tcPr>
          <w:p w:rsidR="009B2A55" w:rsidRPr="00CB3A9F" w:rsidRDefault="009B2A55" w:rsidP="00664DD6">
            <w:pPr>
              <w:jc w:val="center"/>
            </w:pPr>
            <w:r w:rsidRPr="00CB3A9F">
              <w:lastRenderedPageBreak/>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w:t>
            </w:r>
          </w:p>
          <w:p w:rsidR="009B2A55" w:rsidRPr="00CB3A9F" w:rsidRDefault="009B2A55" w:rsidP="00664DD6">
            <w:pPr>
              <w:jc w:val="center"/>
            </w:pPr>
          </w:p>
        </w:tc>
      </w:tr>
      <w:tr w:rsidR="009B2A55" w:rsidRPr="00CB3A9F" w:rsidTr="00664DD6">
        <w:trPr>
          <w:trHeight w:val="965"/>
        </w:trPr>
        <w:tc>
          <w:tcPr>
            <w:tcW w:w="2415" w:type="dxa"/>
          </w:tcPr>
          <w:p w:rsidR="009B2A55" w:rsidRPr="00CB3A9F" w:rsidRDefault="009B2A55" w:rsidP="00664DD6">
            <w:pPr>
              <w:jc w:val="both"/>
              <w:rPr>
                <w:color w:val="000000" w:themeColor="text1"/>
              </w:rPr>
            </w:pPr>
            <w:r w:rsidRPr="00CB3A9F">
              <w:rPr>
                <w:color w:val="000000" w:themeColor="text1"/>
              </w:rPr>
              <w:t>Заключение Межведомственной комиссии, поступившее в Администрацию (уполномоченный орган)</w:t>
            </w:r>
          </w:p>
        </w:tc>
        <w:tc>
          <w:tcPr>
            <w:tcW w:w="2569" w:type="dxa"/>
          </w:tcPr>
          <w:p w:rsidR="009B2A55" w:rsidRPr="00CB3A9F" w:rsidRDefault="009B2A55" w:rsidP="00664DD6">
            <w:pPr>
              <w:jc w:val="both"/>
            </w:pPr>
            <w:r w:rsidRPr="00CB3A9F">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CB3A9F">
              <w:t xml:space="preserve"> об отсутствии оснований для признания многоквартирного дома аварийным и подлежащим сносу или реконструкции.</w:t>
            </w:r>
          </w:p>
          <w:p w:rsidR="009B2A55" w:rsidRPr="00CB3A9F" w:rsidRDefault="009B2A55" w:rsidP="00664DD6">
            <w:pPr>
              <w:jc w:val="both"/>
              <w:rPr>
                <w:color w:val="000000" w:themeColor="text1"/>
              </w:rPr>
            </w:pPr>
          </w:p>
        </w:tc>
        <w:tc>
          <w:tcPr>
            <w:tcW w:w="2336" w:type="dxa"/>
          </w:tcPr>
          <w:p w:rsidR="009B2A55" w:rsidRPr="00CB3A9F" w:rsidRDefault="009B2A55" w:rsidP="00664DD6">
            <w:pPr>
              <w:jc w:val="both"/>
            </w:pPr>
            <w:r w:rsidRPr="00CB3A9F">
              <w:t>30 календарных дней со дня поступления заключения Межведомственной комиссии;</w:t>
            </w:r>
          </w:p>
          <w:p w:rsidR="009B2A55" w:rsidRPr="00CB3A9F" w:rsidRDefault="009B2A55" w:rsidP="00664DD6">
            <w:pPr>
              <w:pStyle w:val="2"/>
              <w:outlineLvl w:val="1"/>
              <w:rPr>
                <w:rFonts w:ascii="Times New Roman" w:hAnsi="Times New Roman" w:cs="Times New Roman"/>
                <w:color w:val="auto"/>
                <w:sz w:val="20"/>
                <w:szCs w:val="20"/>
              </w:rPr>
            </w:pPr>
            <w:r w:rsidRPr="00CB3A9F">
              <w:rPr>
                <w:rFonts w:ascii="Times New Roman" w:hAnsi="Times New Roman" w:cs="Times New Roman"/>
                <w:color w:val="auto"/>
                <w:sz w:val="20"/>
                <w:szCs w:val="20"/>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9B2A55" w:rsidRPr="00CB3A9F" w:rsidRDefault="009B2A55" w:rsidP="00664DD6">
            <w:pPr>
              <w:jc w:val="both"/>
            </w:pPr>
            <w:r w:rsidRPr="00CB3A9F">
              <w:t>должностное лицо Администрации (Уполномоченного органа), ответственное за предоставление муниципальной услуги</w:t>
            </w:r>
          </w:p>
        </w:tc>
        <w:tc>
          <w:tcPr>
            <w:tcW w:w="2268" w:type="dxa"/>
          </w:tcPr>
          <w:p w:rsidR="009B2A55" w:rsidRPr="00CB3A9F" w:rsidRDefault="009B2A55" w:rsidP="00664DD6">
            <w:pPr>
              <w:jc w:val="both"/>
            </w:pPr>
            <w:r w:rsidRPr="00CB3A9F">
              <w:t>Решение, отраженное в заключении Межведомственной комиссии</w:t>
            </w:r>
          </w:p>
        </w:tc>
        <w:tc>
          <w:tcPr>
            <w:tcW w:w="2941" w:type="dxa"/>
          </w:tcPr>
          <w:p w:rsidR="009B2A55" w:rsidRPr="00CB3A9F" w:rsidRDefault="009B2A55" w:rsidP="00664DD6">
            <w:pPr>
              <w:jc w:val="both"/>
            </w:pPr>
            <w:r w:rsidRPr="00CB3A9F">
              <w:t xml:space="preserve">Распоряжение Главы Администрации, принятое в установленном порядке </w:t>
            </w:r>
          </w:p>
        </w:tc>
      </w:tr>
      <w:tr w:rsidR="009B2A55" w:rsidRPr="00CB3A9F" w:rsidTr="00664DD6">
        <w:trPr>
          <w:trHeight w:val="965"/>
        </w:trPr>
        <w:tc>
          <w:tcPr>
            <w:tcW w:w="14985" w:type="dxa"/>
            <w:gridSpan w:val="6"/>
          </w:tcPr>
          <w:p w:rsidR="009B2A55" w:rsidRPr="00CB3A9F" w:rsidRDefault="009B2A55" w:rsidP="00664DD6">
            <w:pPr>
              <w:jc w:val="center"/>
              <w:rPr>
                <w:color w:val="000000" w:themeColor="text1"/>
              </w:rPr>
            </w:pPr>
          </w:p>
          <w:p w:rsidR="009B2A55" w:rsidRPr="00CB3A9F" w:rsidRDefault="009B2A55" w:rsidP="00664DD6">
            <w:pPr>
              <w:jc w:val="center"/>
              <w:rPr>
                <w:color w:val="000000" w:themeColor="text1"/>
              </w:rPr>
            </w:pPr>
            <w:r w:rsidRPr="00CB3A9F">
              <w:rPr>
                <w:color w:val="000000" w:themeColor="text1"/>
              </w:rPr>
              <w:t>5. Направление заявителю результата муниципальной услуги</w:t>
            </w:r>
          </w:p>
        </w:tc>
      </w:tr>
      <w:tr w:rsidR="009B2A55" w:rsidRPr="00CB3A9F" w:rsidTr="00664DD6">
        <w:trPr>
          <w:trHeight w:val="965"/>
        </w:trPr>
        <w:tc>
          <w:tcPr>
            <w:tcW w:w="2415" w:type="dxa"/>
          </w:tcPr>
          <w:p w:rsidR="009B2A55" w:rsidRPr="00CB3A9F" w:rsidRDefault="009B2A55" w:rsidP="00664DD6">
            <w:pPr>
              <w:jc w:val="both"/>
              <w:rPr>
                <w:color w:val="000000" w:themeColor="text1"/>
              </w:rPr>
            </w:pPr>
            <w:r w:rsidRPr="00CB3A9F">
              <w:rPr>
                <w:color w:val="000000" w:themeColor="text1"/>
              </w:rPr>
              <w:t>Распоряжение Главы Администрации</w:t>
            </w:r>
          </w:p>
        </w:tc>
        <w:tc>
          <w:tcPr>
            <w:tcW w:w="2569" w:type="dxa"/>
          </w:tcPr>
          <w:p w:rsidR="009B2A55" w:rsidRPr="00CB3A9F" w:rsidRDefault="009B2A55" w:rsidP="00664DD6">
            <w:pPr>
              <w:jc w:val="both"/>
              <w:rPr>
                <w:color w:val="000000" w:themeColor="text1"/>
              </w:rPr>
            </w:pPr>
            <w:r w:rsidRPr="00CB3A9F">
              <w:rPr>
                <w:color w:val="000000" w:themeColor="text1"/>
              </w:rPr>
              <w:t xml:space="preserve">выдача (направление) Заявителю по одному экземпляру распоряжения Главы Администрации и заключения Межведомственной </w:t>
            </w:r>
            <w:r w:rsidRPr="00CB3A9F">
              <w:rPr>
                <w:color w:val="000000" w:themeColor="text1"/>
              </w:rPr>
              <w:lastRenderedPageBreak/>
              <w:t>комиссии</w:t>
            </w:r>
          </w:p>
        </w:tc>
        <w:tc>
          <w:tcPr>
            <w:tcW w:w="2336" w:type="dxa"/>
          </w:tcPr>
          <w:p w:rsidR="009B2A55" w:rsidRPr="00CB3A9F" w:rsidRDefault="009B2A55" w:rsidP="00664DD6">
            <w:pPr>
              <w:jc w:val="both"/>
              <w:rPr>
                <w:color w:val="000000" w:themeColor="text1"/>
              </w:rPr>
            </w:pPr>
            <w:r w:rsidRPr="00CB3A9F">
              <w:rPr>
                <w:color w:val="000000" w:themeColor="text1"/>
              </w:rPr>
              <w:lastRenderedPageBreak/>
              <w:t>5 календарных дней с даты подписания распоряжения Главы Администрации</w:t>
            </w:r>
          </w:p>
        </w:tc>
        <w:tc>
          <w:tcPr>
            <w:tcW w:w="2456" w:type="dxa"/>
          </w:tcPr>
          <w:p w:rsidR="009B2A55" w:rsidRPr="00CB3A9F" w:rsidRDefault="009B2A55" w:rsidP="00664DD6">
            <w:pPr>
              <w:jc w:val="both"/>
              <w:rPr>
                <w:color w:val="000000" w:themeColor="text1"/>
              </w:rPr>
            </w:pPr>
            <w:r w:rsidRPr="00CB3A9F">
              <w:rPr>
                <w:color w:val="000000" w:themeColor="text1"/>
              </w:rPr>
              <w:t>должностное лицо Администрации (уполномоченного органа), ответственное за предоставление муниципальной услуги</w:t>
            </w:r>
          </w:p>
        </w:tc>
        <w:tc>
          <w:tcPr>
            <w:tcW w:w="2268" w:type="dxa"/>
          </w:tcPr>
          <w:p w:rsidR="009B2A55" w:rsidRPr="00CB3A9F" w:rsidRDefault="009B2A55" w:rsidP="00664DD6">
            <w:pPr>
              <w:jc w:val="both"/>
              <w:rPr>
                <w:color w:val="000000" w:themeColor="text1"/>
              </w:rPr>
            </w:pPr>
            <w:r w:rsidRPr="00CB3A9F">
              <w:rPr>
                <w:color w:val="000000" w:themeColor="text1"/>
              </w:rPr>
              <w:t>-</w:t>
            </w:r>
          </w:p>
        </w:tc>
        <w:tc>
          <w:tcPr>
            <w:tcW w:w="2941" w:type="dxa"/>
          </w:tcPr>
          <w:p w:rsidR="009B2A55" w:rsidRPr="00CB3A9F" w:rsidRDefault="009B2A55" w:rsidP="00664DD6">
            <w:pPr>
              <w:jc w:val="both"/>
              <w:rPr>
                <w:color w:val="000000" w:themeColor="text1"/>
              </w:rPr>
            </w:pPr>
            <w:r w:rsidRPr="00CB3A9F">
              <w:rPr>
                <w:color w:val="000000" w:themeColor="text1"/>
              </w:rPr>
              <w:t>Распоряжение Главы Администрации и заключение Межведомственной комиссии, направленные (выданные) заявителю следующими способами:</w:t>
            </w:r>
          </w:p>
          <w:p w:rsidR="009B2A55" w:rsidRPr="00CB3A9F" w:rsidRDefault="009B2A55" w:rsidP="00664DD6">
            <w:pPr>
              <w:jc w:val="both"/>
              <w:rPr>
                <w:color w:val="000000" w:themeColor="text1"/>
              </w:rPr>
            </w:pPr>
            <w:r w:rsidRPr="00CB3A9F">
              <w:rPr>
                <w:color w:val="000000" w:themeColor="text1"/>
              </w:rPr>
              <w:lastRenderedPageBreak/>
              <w:t>-в виде бумажных документов, которые Заявитель получает непосредственное при личном обращении в Администрации (Уполномоченном органе);</w:t>
            </w:r>
          </w:p>
          <w:p w:rsidR="009B2A55" w:rsidRPr="00CB3A9F" w:rsidRDefault="009B2A55" w:rsidP="00664DD6">
            <w:pPr>
              <w:jc w:val="both"/>
              <w:rPr>
                <w:color w:val="000000" w:themeColor="text1"/>
              </w:rPr>
            </w:pPr>
            <w:r w:rsidRPr="00CB3A9F">
              <w:rPr>
                <w:color w:val="000000" w:themeColor="text1"/>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9B2A55" w:rsidRPr="00CB3A9F" w:rsidRDefault="009B2A55" w:rsidP="00664DD6">
            <w:pPr>
              <w:jc w:val="both"/>
              <w:rPr>
                <w:color w:val="000000" w:themeColor="text1"/>
              </w:rPr>
            </w:pPr>
            <w:r w:rsidRPr="00CB3A9F">
              <w:rPr>
                <w:color w:val="000000" w:themeColor="text1"/>
              </w:rPr>
              <w:t>- в виде бумажных документы, которые направляются Заявителю посредством почтового отправления;</w:t>
            </w:r>
          </w:p>
          <w:p w:rsidR="009B2A55" w:rsidRPr="00CB3A9F" w:rsidRDefault="009B2A55" w:rsidP="00664DD6">
            <w:pPr>
              <w:jc w:val="both"/>
              <w:rPr>
                <w:color w:val="000000" w:themeColor="text1"/>
              </w:rPr>
            </w:pPr>
            <w:r w:rsidRPr="00CB3A9F">
              <w:rPr>
                <w:color w:val="000000" w:themeColor="text1"/>
              </w:rPr>
              <w:t>- в виде электронных документов, которые направляются Заявителю в «Личный кабинет» РПГУ</w:t>
            </w:r>
          </w:p>
        </w:tc>
      </w:tr>
    </w:tbl>
    <w:p w:rsidR="009B2A55" w:rsidRPr="00CB3A9F" w:rsidRDefault="009B2A55" w:rsidP="009B2A55">
      <w:pPr>
        <w:spacing w:after="0" w:line="240" w:lineRule="auto"/>
        <w:jc w:val="both"/>
        <w:rPr>
          <w:rFonts w:ascii="Times New Roman" w:hAnsi="Times New Roman" w:cs="Times New Roman"/>
          <w:color w:val="000000" w:themeColor="text1"/>
          <w:sz w:val="20"/>
          <w:szCs w:val="20"/>
        </w:rPr>
        <w:sectPr w:rsidR="009B2A55" w:rsidRPr="00CB3A9F" w:rsidSect="00CB3A9F">
          <w:pgSz w:w="16838" w:h="11905" w:orient="landscape"/>
          <w:pgMar w:top="851" w:right="709" w:bottom="1701" w:left="1134" w:header="567" w:footer="0" w:gutter="0"/>
          <w:cols w:space="720"/>
          <w:noEndnote/>
          <w:titlePg/>
          <w:docGrid w:linePitch="381"/>
        </w:sectPr>
      </w:pPr>
    </w:p>
    <w:p w:rsidR="009B2A55" w:rsidRPr="00CB3A9F" w:rsidRDefault="009B2A55" w:rsidP="009B2A55">
      <w:pPr>
        <w:autoSpaceDE w:val="0"/>
        <w:autoSpaceDN w:val="0"/>
        <w:adjustRightInd w:val="0"/>
        <w:spacing w:after="0" w:line="240" w:lineRule="auto"/>
        <w:ind w:firstLine="709"/>
        <w:jc w:val="right"/>
        <w:rPr>
          <w:rFonts w:ascii="Times New Roman" w:hAnsi="Times New Roman" w:cs="Times New Roman"/>
          <w:b/>
          <w:color w:val="000000" w:themeColor="text1"/>
          <w:sz w:val="20"/>
          <w:szCs w:val="20"/>
        </w:rPr>
      </w:pPr>
      <w:r w:rsidRPr="00CB3A9F">
        <w:rPr>
          <w:rFonts w:ascii="Times New Roman" w:hAnsi="Times New Roman" w:cs="Times New Roman"/>
          <w:b/>
          <w:color w:val="000000" w:themeColor="text1"/>
          <w:sz w:val="20"/>
          <w:szCs w:val="20"/>
        </w:rPr>
        <w:lastRenderedPageBreak/>
        <w:t>Приложение №4</w:t>
      </w:r>
    </w:p>
    <w:p w:rsidR="009B2A55" w:rsidRPr="00CB3A9F" w:rsidRDefault="009B2A55" w:rsidP="009B2A55">
      <w:pPr>
        <w:widowControl w:val="0"/>
        <w:tabs>
          <w:tab w:val="left" w:pos="567"/>
        </w:tabs>
        <w:spacing w:after="0" w:line="240" w:lineRule="auto"/>
        <w:ind w:firstLine="426"/>
        <w:contextualSpacing/>
        <w:jc w:val="right"/>
        <w:rPr>
          <w:rFonts w:ascii="Times New Roman" w:hAnsi="Times New Roman" w:cs="Times New Roman"/>
          <w:b/>
          <w:color w:val="000000" w:themeColor="text1"/>
          <w:sz w:val="20"/>
          <w:szCs w:val="20"/>
        </w:rPr>
      </w:pPr>
      <w:r w:rsidRPr="00CB3A9F">
        <w:rPr>
          <w:rFonts w:ascii="Times New Roman" w:hAnsi="Times New Roman" w:cs="Times New Roman"/>
          <w:b/>
          <w:color w:val="000000" w:themeColor="text1"/>
          <w:sz w:val="20"/>
          <w:szCs w:val="20"/>
        </w:rPr>
        <w:t xml:space="preserve">к Административному регламенту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предоставления муниципальной услуги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«Признание в установленном порядке помещения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жилым помещением, жилого помещения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непригодным для проживания, многоквартирного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 xml:space="preserve">дома аварийным и подлежащим </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сносу или реконструкции» на территории</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сельского поселения Изяковский сельсовет</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муниципального района Благовещенский район</w:t>
      </w:r>
    </w:p>
    <w:p w:rsidR="009B2A55" w:rsidRPr="00CB3A9F" w:rsidRDefault="009B2A55" w:rsidP="009B2A55">
      <w:pPr>
        <w:pStyle w:val="ConsPlusNormal"/>
        <w:jc w:val="right"/>
        <w:rPr>
          <w:rFonts w:ascii="Times New Roman" w:hAnsi="Times New Roman" w:cs="Times New Roman"/>
          <w:b/>
          <w:color w:val="000000" w:themeColor="text1"/>
        </w:rPr>
      </w:pPr>
      <w:r w:rsidRPr="00CB3A9F">
        <w:rPr>
          <w:rFonts w:ascii="Times New Roman" w:hAnsi="Times New Roman" w:cs="Times New Roman"/>
          <w:b/>
          <w:color w:val="000000" w:themeColor="text1"/>
        </w:rPr>
        <w:t>Республики Башкортостан</w:t>
      </w:r>
    </w:p>
    <w:p w:rsidR="009B2A55" w:rsidRPr="00CB3A9F" w:rsidRDefault="009B2A55" w:rsidP="009B2A55">
      <w:pPr>
        <w:spacing w:after="0" w:line="240" w:lineRule="auto"/>
        <w:ind w:firstLine="67"/>
        <w:jc w:val="both"/>
        <w:rPr>
          <w:rFonts w:ascii="Times New Roman" w:hAnsi="Times New Roman" w:cs="Times New Roman"/>
          <w:b/>
          <w:color w:val="000000" w:themeColor="text1"/>
          <w:sz w:val="20"/>
          <w:szCs w:val="20"/>
        </w:rPr>
      </w:pPr>
    </w:p>
    <w:p w:rsidR="009B2A55" w:rsidRPr="00CB3A9F" w:rsidRDefault="009B2A55" w:rsidP="009B2A55">
      <w:pPr>
        <w:spacing w:after="0" w:line="240" w:lineRule="auto"/>
        <w:ind w:firstLine="67"/>
        <w:jc w:val="both"/>
        <w:rPr>
          <w:rFonts w:ascii="Times New Roman" w:hAnsi="Times New Roman" w:cs="Times New Roman"/>
          <w:b/>
          <w:color w:val="000000" w:themeColor="text1"/>
          <w:sz w:val="20"/>
          <w:szCs w:val="20"/>
        </w:rPr>
      </w:pPr>
    </w:p>
    <w:p w:rsidR="009B2A55" w:rsidRPr="00CB3A9F"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CB3A9F">
        <w:rPr>
          <w:rFonts w:ascii="Times New Roman" w:hAnsi="Times New Roman" w:cs="Times New Roman"/>
          <w:color w:val="000000" w:themeColor="text1"/>
          <w:sz w:val="20"/>
          <w:szCs w:val="20"/>
        </w:rPr>
        <w:t>Сведения о заявителе, которому адресован документ</w:t>
      </w:r>
    </w:p>
    <w:p w:rsidR="009B2A55" w:rsidRPr="00CB3A9F"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CB3A9F">
        <w:rPr>
          <w:rFonts w:ascii="Times New Roman" w:hAnsi="Times New Roman" w:cs="Times New Roman"/>
          <w:color w:val="000000" w:themeColor="text1"/>
          <w:sz w:val="20"/>
          <w:szCs w:val="20"/>
        </w:rPr>
        <w:t>____________________________</w:t>
      </w:r>
    </w:p>
    <w:p w:rsidR="009B2A55" w:rsidRPr="00CB3A9F" w:rsidRDefault="009B2A55" w:rsidP="009B2A55">
      <w:pPr>
        <w:autoSpaceDE w:val="0"/>
        <w:autoSpaceDN w:val="0"/>
        <w:adjustRightInd w:val="0"/>
        <w:spacing w:after="0" w:line="240" w:lineRule="auto"/>
        <w:ind w:left="5245"/>
        <w:rPr>
          <w:rFonts w:ascii="Times New Roman" w:hAnsi="Times New Roman" w:cs="Times New Roman"/>
          <w:color w:val="000000" w:themeColor="text1"/>
          <w:sz w:val="20"/>
          <w:szCs w:val="20"/>
        </w:rPr>
      </w:pPr>
      <w:r w:rsidRPr="00CB3A9F">
        <w:rPr>
          <w:rFonts w:ascii="Times New Roman" w:hAnsi="Times New Roman" w:cs="Times New Roman"/>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B2A55" w:rsidRPr="00CB3A9F"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CB3A9F">
        <w:rPr>
          <w:rFonts w:ascii="Times New Roman" w:hAnsi="Times New Roman" w:cs="Times New Roman"/>
          <w:color w:val="000000" w:themeColor="text1"/>
          <w:sz w:val="20"/>
          <w:szCs w:val="20"/>
        </w:rPr>
        <w:t>_____________________________</w:t>
      </w:r>
    </w:p>
    <w:p w:rsidR="009B2A55" w:rsidRPr="00CB3A9F" w:rsidRDefault="009B2A55" w:rsidP="009B2A5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CB3A9F">
        <w:rPr>
          <w:rFonts w:ascii="Times New Roman" w:hAnsi="Times New Roman" w:cs="Times New Roman"/>
          <w:color w:val="000000" w:themeColor="text1"/>
          <w:sz w:val="20"/>
          <w:szCs w:val="20"/>
        </w:rPr>
        <w:t>адрес:__________________________________________________________________________________эл.почта:____________________</w:t>
      </w:r>
    </w:p>
    <w:p w:rsidR="009B2A55" w:rsidRPr="00CB3A9F" w:rsidRDefault="009B2A55" w:rsidP="009B2A55">
      <w:pP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9B2A55" w:rsidRPr="00CB3A9F" w:rsidRDefault="009B2A55" w:rsidP="009B2A55">
      <w:pPr>
        <w:spacing w:after="0" w:line="240" w:lineRule="auto"/>
        <w:ind w:firstLine="67"/>
        <w:jc w:val="center"/>
        <w:rPr>
          <w:rFonts w:ascii="Times New Roman" w:hAnsi="Times New Roman" w:cs="Times New Roman"/>
          <w:color w:val="000000" w:themeColor="text1"/>
          <w:sz w:val="24"/>
          <w:szCs w:val="24"/>
        </w:rPr>
      </w:pPr>
      <w:r w:rsidRPr="00CB3A9F">
        <w:rPr>
          <w:rFonts w:ascii="Times New Roman" w:hAnsi="Times New Roman" w:cs="Times New Roman"/>
          <w:color w:val="000000" w:themeColor="text1"/>
          <w:sz w:val="24"/>
          <w:szCs w:val="24"/>
        </w:rPr>
        <w:t>Уведомление</w:t>
      </w:r>
    </w:p>
    <w:p w:rsidR="009B2A55" w:rsidRPr="00CB3A9F" w:rsidRDefault="009B2A55" w:rsidP="009B2A55">
      <w:pPr>
        <w:spacing w:after="0" w:line="240" w:lineRule="auto"/>
        <w:ind w:firstLine="67"/>
        <w:jc w:val="center"/>
        <w:rPr>
          <w:rFonts w:ascii="Times New Roman" w:hAnsi="Times New Roman" w:cs="Times New Roman"/>
          <w:color w:val="000000" w:themeColor="text1"/>
          <w:sz w:val="24"/>
          <w:szCs w:val="24"/>
        </w:rPr>
      </w:pPr>
      <w:r w:rsidRPr="00CB3A9F">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w:t>
      </w:r>
    </w:p>
    <w:p w:rsidR="009B2A55" w:rsidRPr="00CB3A9F" w:rsidRDefault="009B2A55" w:rsidP="009B2A55">
      <w:pPr>
        <w:spacing w:after="0" w:line="240" w:lineRule="auto"/>
        <w:ind w:firstLine="67"/>
        <w:jc w:val="center"/>
        <w:rPr>
          <w:rFonts w:ascii="Times New Roman" w:hAnsi="Times New Roman" w:cs="Times New Roman"/>
          <w:color w:val="000000" w:themeColor="text1"/>
          <w:sz w:val="24"/>
          <w:szCs w:val="24"/>
        </w:rPr>
      </w:pPr>
    </w:p>
    <w:p w:rsidR="009B2A55" w:rsidRPr="00CB3A9F" w:rsidRDefault="009B2A55" w:rsidP="009B2A55">
      <w:pPr>
        <w:spacing w:after="0" w:line="240" w:lineRule="auto"/>
        <w:ind w:firstLine="709"/>
        <w:jc w:val="both"/>
        <w:rPr>
          <w:rFonts w:ascii="Times New Roman" w:hAnsi="Times New Roman" w:cs="Times New Roman"/>
          <w:color w:val="000000" w:themeColor="text1"/>
          <w:sz w:val="24"/>
          <w:szCs w:val="24"/>
        </w:rPr>
      </w:pPr>
      <w:r w:rsidRPr="00CB3A9F">
        <w:rPr>
          <w:rFonts w:ascii="Times New Roman" w:hAnsi="Times New Roman" w:cs="Times New Roman"/>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9B2A55" w:rsidRPr="00CB3A9F" w:rsidRDefault="009B2A55" w:rsidP="009B2A55">
      <w:pPr>
        <w:spacing w:after="0" w:line="240" w:lineRule="auto"/>
        <w:jc w:val="center"/>
        <w:rPr>
          <w:rFonts w:ascii="Times New Roman" w:hAnsi="Times New Roman" w:cs="Times New Roman"/>
          <w:color w:val="000000" w:themeColor="text1"/>
        </w:rPr>
      </w:pPr>
      <w:r w:rsidRPr="00CB3A9F">
        <w:rPr>
          <w:rFonts w:ascii="Times New Roman" w:hAnsi="Times New Roman" w:cs="Times New Roman"/>
          <w:color w:val="000000" w:themeColor="text1"/>
        </w:rPr>
        <w:t>(указать основание)</w:t>
      </w:r>
    </w:p>
    <w:p w:rsidR="009B2A55" w:rsidRPr="00CB3A9F" w:rsidRDefault="009B2A55" w:rsidP="009B2A55">
      <w:pPr>
        <w:pBdr>
          <w:bottom w:val="single" w:sz="12" w:space="12" w:color="auto"/>
        </w:pBdr>
        <w:spacing w:after="0" w:line="240" w:lineRule="auto"/>
        <w:rPr>
          <w:rFonts w:ascii="Times New Roman" w:hAnsi="Times New Roman" w:cs="Times New Roman"/>
          <w:color w:val="000000" w:themeColor="text1"/>
        </w:rPr>
      </w:pPr>
      <w:r w:rsidRPr="00CB3A9F">
        <w:rPr>
          <w:rFonts w:ascii="Times New Roman" w:hAnsi="Times New Roman" w:cs="Times New Roman"/>
          <w:color w:val="000000" w:themeColor="text1"/>
        </w:rPr>
        <w:t xml:space="preserve">________________                              </w:t>
      </w:r>
      <w:r w:rsidRPr="00CB3A9F">
        <w:rPr>
          <w:rFonts w:ascii="Times New Roman" w:hAnsi="Times New Roman" w:cs="Times New Roman"/>
          <w:color w:val="000000" w:themeColor="text1"/>
        </w:rPr>
        <w:softHyphen/>
      </w:r>
      <w:r w:rsidRPr="00CB3A9F">
        <w:rPr>
          <w:rFonts w:ascii="Times New Roman" w:hAnsi="Times New Roman" w:cs="Times New Roman"/>
          <w:color w:val="000000" w:themeColor="text1"/>
        </w:rPr>
        <w:softHyphen/>
      </w:r>
      <w:r w:rsidRPr="00CB3A9F">
        <w:rPr>
          <w:rFonts w:ascii="Times New Roman" w:hAnsi="Times New Roman" w:cs="Times New Roman"/>
          <w:color w:val="000000" w:themeColor="text1"/>
        </w:rPr>
        <w:softHyphen/>
      </w:r>
      <w:r w:rsidRPr="00CB3A9F">
        <w:rPr>
          <w:rFonts w:ascii="Times New Roman" w:hAnsi="Times New Roman" w:cs="Times New Roman"/>
          <w:color w:val="000000" w:themeColor="text1"/>
        </w:rPr>
        <w:softHyphen/>
        <w:t xml:space="preserve">___________             __________________         </w:t>
      </w:r>
    </w:p>
    <w:p w:rsidR="009B2A55" w:rsidRPr="00CB3A9F" w:rsidRDefault="009B2A55" w:rsidP="009B2A55">
      <w:pPr>
        <w:spacing w:after="0" w:line="240" w:lineRule="auto"/>
        <w:jc w:val="both"/>
        <w:rPr>
          <w:rFonts w:ascii="Times New Roman" w:hAnsi="Times New Roman" w:cs="Times New Roman"/>
          <w:color w:val="000000" w:themeColor="text1"/>
          <w:sz w:val="20"/>
        </w:rPr>
      </w:pPr>
      <w:r w:rsidRPr="00CB3A9F">
        <w:rPr>
          <w:rFonts w:ascii="Times New Roman" w:hAnsi="Times New Roman" w:cs="Times New Roman"/>
          <w:color w:val="000000" w:themeColor="text1"/>
          <w:sz w:val="20"/>
        </w:rPr>
        <w:t xml:space="preserve">(должностное лицо, уполномоченное              (подпись)                        (инициалы, фамилия)       </w:t>
      </w:r>
    </w:p>
    <w:p w:rsidR="009B2A55" w:rsidRPr="00CB3A9F" w:rsidRDefault="009B2A55" w:rsidP="009B2A55">
      <w:pPr>
        <w:spacing w:after="0" w:line="240" w:lineRule="auto"/>
        <w:jc w:val="both"/>
        <w:rPr>
          <w:rFonts w:ascii="Times New Roman" w:hAnsi="Times New Roman" w:cs="Times New Roman"/>
          <w:color w:val="000000" w:themeColor="text1"/>
          <w:sz w:val="20"/>
        </w:rPr>
      </w:pPr>
      <w:r w:rsidRPr="00CB3A9F">
        <w:rPr>
          <w:rFonts w:ascii="Times New Roman" w:hAnsi="Times New Roman" w:cs="Times New Roman"/>
          <w:color w:val="000000" w:themeColor="text1"/>
          <w:sz w:val="20"/>
        </w:rPr>
        <w:t xml:space="preserve">на принятие решения об отказе </w:t>
      </w:r>
    </w:p>
    <w:p w:rsidR="009B2A55" w:rsidRPr="00CB3A9F" w:rsidRDefault="009B2A55" w:rsidP="009B2A55">
      <w:pPr>
        <w:spacing w:after="0" w:line="240" w:lineRule="auto"/>
        <w:jc w:val="both"/>
        <w:rPr>
          <w:rFonts w:ascii="Times New Roman" w:hAnsi="Times New Roman" w:cs="Times New Roman"/>
          <w:color w:val="000000" w:themeColor="text1"/>
          <w:sz w:val="20"/>
        </w:rPr>
      </w:pPr>
      <w:r w:rsidRPr="00CB3A9F">
        <w:rPr>
          <w:rFonts w:ascii="Times New Roman" w:hAnsi="Times New Roman" w:cs="Times New Roman"/>
          <w:color w:val="000000" w:themeColor="text1"/>
          <w:sz w:val="20"/>
        </w:rPr>
        <w:t>в приеме документов</w:t>
      </w:r>
    </w:p>
    <w:p w:rsidR="009B2A55" w:rsidRPr="00CB3A9F" w:rsidRDefault="009B2A55" w:rsidP="009B2A55">
      <w:pPr>
        <w:spacing w:after="0" w:line="240" w:lineRule="auto"/>
        <w:jc w:val="both"/>
        <w:rPr>
          <w:rFonts w:ascii="Times New Roman" w:hAnsi="Times New Roman" w:cs="Times New Roman"/>
          <w:color w:val="000000" w:themeColor="text1"/>
          <w:sz w:val="20"/>
        </w:rPr>
      </w:pPr>
      <w:r w:rsidRPr="00CB3A9F">
        <w:rPr>
          <w:rFonts w:ascii="Times New Roman" w:hAnsi="Times New Roman" w:cs="Times New Roman"/>
          <w:color w:val="000000" w:themeColor="text1"/>
          <w:sz w:val="20"/>
        </w:rPr>
        <w:t xml:space="preserve">(возврате заявления заявителю) </w:t>
      </w:r>
    </w:p>
    <w:p w:rsidR="009B2A55" w:rsidRPr="00CB3A9F" w:rsidRDefault="009B2A55" w:rsidP="009B2A55">
      <w:pPr>
        <w:spacing w:after="0" w:line="240" w:lineRule="auto"/>
        <w:jc w:val="both"/>
        <w:rPr>
          <w:rFonts w:ascii="Times New Roman" w:hAnsi="Times New Roman" w:cs="Times New Roman"/>
          <w:color w:val="000000" w:themeColor="text1"/>
        </w:rPr>
      </w:pPr>
    </w:p>
    <w:p w:rsidR="009B2A55" w:rsidRPr="00CB3A9F" w:rsidRDefault="009B2A55" w:rsidP="009B2A55">
      <w:pPr>
        <w:spacing w:after="0" w:line="240" w:lineRule="auto"/>
        <w:jc w:val="both"/>
        <w:rPr>
          <w:rFonts w:ascii="Times New Roman" w:hAnsi="Times New Roman" w:cs="Times New Roman"/>
          <w:color w:val="000000" w:themeColor="text1"/>
        </w:rPr>
      </w:pPr>
      <w:r w:rsidRPr="00CB3A9F">
        <w:rPr>
          <w:rFonts w:ascii="Times New Roman" w:hAnsi="Times New Roman" w:cs="Times New Roman"/>
          <w:color w:val="000000" w:themeColor="text1"/>
        </w:rPr>
        <w:t xml:space="preserve">                                                                                           М.П.                                 « __» ________20___г</w:t>
      </w:r>
    </w:p>
    <w:p w:rsidR="009B2A55" w:rsidRPr="00CB3A9F" w:rsidRDefault="009B2A55" w:rsidP="009B2A55">
      <w:pPr>
        <w:spacing w:after="0" w:line="240" w:lineRule="auto"/>
        <w:rPr>
          <w:rFonts w:ascii="Times New Roman" w:hAnsi="Times New Roman" w:cs="Times New Roman"/>
          <w:sz w:val="28"/>
          <w:szCs w:val="28"/>
        </w:rPr>
      </w:pPr>
    </w:p>
    <w:p w:rsidR="009B2A55" w:rsidRPr="00CB3A9F" w:rsidRDefault="009B2A55" w:rsidP="009B2A55">
      <w:pPr>
        <w:spacing w:after="0" w:line="240" w:lineRule="auto"/>
        <w:rPr>
          <w:rFonts w:ascii="Times New Roman" w:hAnsi="Times New Roman" w:cs="Times New Roman"/>
          <w:sz w:val="28"/>
          <w:szCs w:val="28"/>
        </w:rPr>
      </w:pPr>
    </w:p>
    <w:p w:rsidR="009B2A55" w:rsidRPr="00CB3A9F" w:rsidRDefault="009B2A55" w:rsidP="009B2A55">
      <w:pPr>
        <w:spacing w:after="0" w:line="240" w:lineRule="auto"/>
        <w:rPr>
          <w:rFonts w:ascii="Times New Roman" w:hAnsi="Times New Roman" w:cs="Times New Roman"/>
          <w:sz w:val="28"/>
          <w:szCs w:val="28"/>
        </w:rPr>
      </w:pPr>
    </w:p>
    <w:p w:rsidR="009B2A55" w:rsidRPr="00CB3A9F" w:rsidRDefault="009B2A55" w:rsidP="009B2A55">
      <w:pPr>
        <w:spacing w:after="0" w:line="240" w:lineRule="auto"/>
        <w:rPr>
          <w:rFonts w:ascii="Times New Roman" w:hAnsi="Times New Roman" w:cs="Times New Roman"/>
          <w:sz w:val="28"/>
          <w:szCs w:val="28"/>
        </w:rPr>
      </w:pPr>
    </w:p>
    <w:p w:rsidR="00980517" w:rsidRDefault="00980517"/>
    <w:sectPr w:rsidR="00980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B9" w:rsidRDefault="00980517" w:rsidP="00CB3A9F">
    <w:pPr>
      <w:pStyle w:val="a5"/>
    </w:pPr>
  </w:p>
  <w:p w:rsidR="00761AB9" w:rsidRDefault="009805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B9" w:rsidRDefault="00980517">
    <w:pPr>
      <w:pStyle w:val="a5"/>
      <w:jc w:val="center"/>
    </w:pPr>
  </w:p>
  <w:p w:rsidR="00761AB9" w:rsidRDefault="00980517" w:rsidP="00CB3A9F">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B2A55"/>
    <w:rsid w:val="00980517"/>
    <w:rsid w:val="009B2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B2A55"/>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9B2A55"/>
    <w:rPr>
      <w:rFonts w:asciiTheme="majorHAnsi" w:eastAsiaTheme="majorEastAsia" w:hAnsiTheme="majorHAnsi" w:cstheme="majorBidi"/>
      <w:color w:val="365F91" w:themeColor="accent1" w:themeShade="BF"/>
      <w:sz w:val="26"/>
      <w:szCs w:val="26"/>
      <w:lang w:eastAsia="en-US"/>
    </w:rPr>
  </w:style>
  <w:style w:type="paragraph" w:customStyle="1" w:styleId="ConsPlusTitle">
    <w:name w:val="ConsPlusTitle"/>
    <w:link w:val="ConsPlusTitle0"/>
    <w:rsid w:val="009B2A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9B2A55"/>
    <w:rPr>
      <w:rFonts w:ascii="Times New Roman" w:eastAsia="Times New Roman" w:hAnsi="Times New Roman" w:cs="Times New Roman"/>
      <w:b/>
      <w:bCs/>
      <w:sz w:val="24"/>
      <w:szCs w:val="24"/>
    </w:rPr>
  </w:style>
  <w:style w:type="paragraph" w:styleId="a3">
    <w:name w:val="List Paragraph"/>
    <w:basedOn w:val="a"/>
    <w:link w:val="a4"/>
    <w:uiPriority w:val="34"/>
    <w:qFormat/>
    <w:rsid w:val="009B2A55"/>
    <w:pPr>
      <w:ind w:left="720"/>
      <w:contextualSpacing/>
    </w:pPr>
  </w:style>
  <w:style w:type="character" w:customStyle="1" w:styleId="a4">
    <w:name w:val="Абзац списка Знак"/>
    <w:link w:val="a3"/>
    <w:uiPriority w:val="34"/>
    <w:qFormat/>
    <w:locked/>
    <w:rsid w:val="009B2A55"/>
  </w:style>
  <w:style w:type="paragraph" w:styleId="a5">
    <w:name w:val="header"/>
    <w:basedOn w:val="a"/>
    <w:link w:val="a6"/>
    <w:uiPriority w:val="99"/>
    <w:qFormat/>
    <w:rsid w:val="009B2A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qFormat/>
    <w:rsid w:val="009B2A55"/>
    <w:rPr>
      <w:rFonts w:ascii="Times New Roman" w:eastAsia="Times New Roman" w:hAnsi="Times New Roman" w:cs="Times New Roman"/>
      <w:sz w:val="20"/>
      <w:szCs w:val="20"/>
    </w:rPr>
  </w:style>
  <w:style w:type="paragraph" w:customStyle="1" w:styleId="ConsPlusNormal">
    <w:name w:val="ConsPlusNormal"/>
    <w:link w:val="ConsPlusNormal0"/>
    <w:qFormat/>
    <w:rsid w:val="009B2A5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B2A55"/>
    <w:rPr>
      <w:rFonts w:ascii="Arial" w:eastAsia="Times New Roman" w:hAnsi="Arial" w:cs="Arial"/>
      <w:sz w:val="20"/>
      <w:szCs w:val="20"/>
    </w:rPr>
  </w:style>
  <w:style w:type="character" w:styleId="a7">
    <w:name w:val="Hyperlink"/>
    <w:basedOn w:val="a0"/>
    <w:uiPriority w:val="99"/>
    <w:unhideWhenUsed/>
    <w:qFormat/>
    <w:rsid w:val="009B2A55"/>
    <w:rPr>
      <w:color w:val="0000FF" w:themeColor="hyperlink"/>
      <w:u w:val="single"/>
    </w:rPr>
  </w:style>
  <w:style w:type="paragraph" w:styleId="HTML">
    <w:name w:val="HTML Preformatted"/>
    <w:basedOn w:val="a"/>
    <w:link w:val="HTML0"/>
    <w:uiPriority w:val="99"/>
    <w:unhideWhenUsed/>
    <w:qFormat/>
    <w:rsid w:val="009B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9B2A55"/>
    <w:rPr>
      <w:rFonts w:ascii="Courier New" w:eastAsia="Times New Roman" w:hAnsi="Courier New" w:cs="Courier New"/>
      <w:sz w:val="20"/>
      <w:szCs w:val="20"/>
    </w:rPr>
  </w:style>
  <w:style w:type="table" w:styleId="a8">
    <w:name w:val="Table Grid"/>
    <w:basedOn w:val="a1"/>
    <w:uiPriority w:val="99"/>
    <w:qFormat/>
    <w:rsid w:val="009B2A55"/>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9B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9B2A5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rgu-content-accordeon">
    <w:name w:val="frgu-content-accordeon"/>
    <w:basedOn w:val="a0"/>
    <w:qFormat/>
    <w:rsid w:val="009B2A55"/>
  </w:style>
  <w:style w:type="paragraph" w:customStyle="1" w:styleId="ConsPlusNonformat">
    <w:name w:val="ConsPlusNonformat"/>
    <w:qFormat/>
    <w:rsid w:val="009B2A55"/>
    <w:pPr>
      <w:widowControl w:val="0"/>
      <w:spacing w:after="0" w:line="240" w:lineRule="auto"/>
    </w:pPr>
    <w:rPr>
      <w:rFonts w:ascii="Courier New" w:eastAsia="Times New Roman"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KHMET~1.M\AppData\Local\Temp\&#1053;&#1077;&#1087;&#1088;&#1080;&#1075;&#1086;&#1076;&#1085;&#1099;&#1077;%20(&#1080;&#1090;&#1086;&#1075;).docx" TargetMode="External"/><Relationship Id="rId13" Type="http://schemas.openxmlformats.org/officeDocument/2006/relationships/hyperlink" Target="consultantplus://offline/ref=D176B7A0019345AFDDC0DD8FBD31AD6F6A05BEE1EC9A1A7E5C642FD0FD2124789D614FF70DDCF1A1B6E62A991DCD7B37CCC4DA228D80F0190FwFF"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bashkortostan.ru"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0FD0C848C7C6717E2BC40EB4373EAE4B8F6C39356ED854A71EDFF2FD48CF7B57C3B619338F862FElF72M" TargetMode="External"/><Relationship Id="rId1" Type="http://schemas.openxmlformats.org/officeDocument/2006/relationships/numbering" Target="numbering.xml"/><Relationship Id="rId6" Type="http://schemas.openxmlformats.org/officeDocument/2006/relationships/hyperlink" Target="consultantplus://offline/ref=797ACBA3B8B7E8871B0FF8051ECEB92B68F3EB4D7061A965B374B2F16BA794531ADB6362FD1767E2DB0FD8AF9Fd3XFH" TargetMode="External"/><Relationship Id="rId11" Type="http://schemas.openxmlformats.org/officeDocument/2006/relationships/hyperlink" Target="consultantplus://offline/ref=471BF37BF891D04E96BF295E5DC578467518DF665BEFB79D3DD0B288EA6A506979950C7970EE37A6EF04FBCE2D3E2B4C5BDDBF7C3BK1FCJ"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176B7A0019345AFDDC0DD8FBD31AD6F6806BFEAEF9D1A7E5C642FD0FD2124789D614FF505DAFAF5E0A92BC5589B6836CBC4D8269108w3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16432</Words>
  <Characters>93663</Characters>
  <Application>Microsoft Office Word</Application>
  <DocSecurity>0</DocSecurity>
  <Lines>780</Lines>
  <Paragraphs>219</Paragraphs>
  <ScaleCrop>false</ScaleCrop>
  <Company>Microsoft</Company>
  <LinksUpToDate>false</LinksUpToDate>
  <CharactersWithSpaces>109876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2022-07-27T13:36:00Z</dcterms:created>
  <dcterms:modified xsi:type="dcterms:W3CDTF">2022-07-27T13:36:00Z</dcterms:modified>
</cp:coreProperties>
</file>