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803B84" w:rsidRPr="00BF3ABB" w:rsidTr="00F01958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B84" w:rsidRDefault="00803B84" w:rsidP="008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 РАЙОНЫНЫ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  ИЗ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BF3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       453457,  Урге Из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03B84" w:rsidRPr="00BF3ABB" w:rsidRDefault="00803B84" w:rsidP="00803B8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803B84" w:rsidRPr="00BF3ABB" w:rsidRDefault="00803B84" w:rsidP="00803B8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7" o:title=""/>
                </v:shape>
                <o:OLEObject Type="Embed" ProgID="Word.Picture.8" ShapeID="_x0000_i1025" DrawAspect="Content" ObjectID="_1706601179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B84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84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ИЗЯКОВСКИЙ СЕЛЬСОВЕТ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84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РАЙОНА БЛАГОВЕЩЕНСКИЙ РАЙОН</w:t>
            </w:r>
          </w:p>
          <w:p w:rsidR="00803B84" w:rsidRPr="00803B84" w:rsidRDefault="00803B84" w:rsidP="00803B8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03B8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РЕСПУБЛИКА  БАШКОРТОСТАН</w:t>
            </w: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883" w:rsidRDefault="007B7883" w:rsidP="007B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A1" w:rsidRPr="005178A1" w:rsidRDefault="007B7883" w:rsidP="005178A1">
      <w:pPr>
        <w:spacing w:after="0" w:line="240" w:lineRule="auto"/>
      </w:pPr>
      <w:r w:rsidRPr="00BF12DC">
        <w:rPr>
          <w:rFonts w:ascii="Times New Roman" w:hAnsi="Times New Roman"/>
          <w:sz w:val="28"/>
          <w:szCs w:val="28"/>
        </w:rPr>
        <w:t xml:space="preserve">        </w:t>
      </w:r>
      <w:r w:rsidR="005178A1">
        <w:rPr>
          <w:rFonts w:ascii="Times New Roman" w:hAnsi="Times New Roman"/>
          <w:sz w:val="28"/>
          <w:szCs w:val="28"/>
        </w:rPr>
        <w:t xml:space="preserve">  </w:t>
      </w:r>
      <w:r w:rsidR="005178A1"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 w:rsidR="005178A1">
        <w:rPr>
          <w:rFonts w:ascii="Times New Roman" w:hAnsi="Times New Roman"/>
          <w:b/>
          <w:sz w:val="28"/>
          <w:szCs w:val="28"/>
        </w:rPr>
        <w:t xml:space="preserve">         </w:t>
      </w:r>
      <w:r w:rsidR="005178A1"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5178A1" w:rsidRDefault="005178A1" w:rsidP="005178A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8A1" w:rsidRPr="00C95B70" w:rsidRDefault="005178A1" w:rsidP="005178A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 xml:space="preserve">         30  сентябрь 2021  й.                     № 24-70           от  30 сентября   2021  г.</w:t>
      </w:r>
    </w:p>
    <w:p w:rsidR="005178A1" w:rsidRPr="00C95B70" w:rsidRDefault="005178A1" w:rsidP="0051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A1" w:rsidRPr="005178A1" w:rsidRDefault="005178A1" w:rsidP="005178A1">
      <w:pPr>
        <w:tabs>
          <w:tab w:val="left" w:pos="6739"/>
        </w:tabs>
        <w:autoSpaceDE w:val="0"/>
        <w:autoSpaceDN w:val="0"/>
        <w:adjustRightInd w:val="0"/>
        <w:spacing w:before="88" w:after="0" w:line="240" w:lineRule="auto"/>
        <w:ind w:left="535" w:right="5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8A1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</w:t>
      </w:r>
      <w:r w:rsidRPr="005178A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178A1">
        <w:rPr>
          <w:rFonts w:ascii="Times New Roman" w:hAnsi="Times New Roman" w:cs="Times New Roman"/>
          <w:bCs/>
          <w:sz w:val="28"/>
          <w:szCs w:val="28"/>
        </w:rPr>
        <w:t>благоустройства</w:t>
      </w:r>
      <w:r w:rsidRPr="005178A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178A1">
        <w:rPr>
          <w:rFonts w:ascii="Times New Roman" w:hAnsi="Times New Roman" w:cs="Times New Roman"/>
          <w:bCs/>
          <w:sz w:val="28"/>
          <w:szCs w:val="28"/>
        </w:rPr>
        <w:t>на</w:t>
      </w:r>
      <w:r w:rsidRPr="005178A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178A1">
        <w:rPr>
          <w:rFonts w:ascii="Times New Roman" w:hAnsi="Times New Roman" w:cs="Times New Roman"/>
          <w:bCs/>
          <w:sz w:val="28"/>
          <w:szCs w:val="28"/>
        </w:rPr>
        <w:t>территории сельского поселения Изяковский сельсовет муниципального района Благовещенский район Республики Башкортостан</w:t>
      </w:r>
    </w:p>
    <w:p w:rsidR="005178A1" w:rsidRPr="005178A1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lef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06.10.2003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№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131-ФЗ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«Об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общих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принципах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организации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местного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самоуправления</w:t>
      </w:r>
      <w:r w:rsidRPr="00C95B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</w:t>
      </w:r>
      <w:r w:rsidRPr="00C95B7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Российской</w:t>
      </w:r>
      <w:r w:rsidRPr="00C95B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Федерации»,</w:t>
      </w:r>
      <w:r w:rsidRPr="00C95B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Федеральным</w:t>
      </w:r>
      <w:r w:rsidRPr="00C95B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законом</w:t>
      </w:r>
      <w:r w:rsidRPr="00C95B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от</w:t>
      </w:r>
      <w:r w:rsidRPr="00C95B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31.07.2020 №</w:t>
      </w:r>
      <w:r w:rsidRPr="00C95B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248-ФЗ</w:t>
      </w:r>
      <w:r w:rsidRPr="00C95B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«О</w:t>
      </w:r>
      <w:r w:rsidRPr="00C95B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C95B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контроле</w:t>
      </w:r>
      <w:r w:rsidRPr="00C95B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(надзоре)</w:t>
      </w:r>
      <w:r w:rsidRPr="00C95B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и</w:t>
      </w:r>
      <w:r w:rsidRPr="00C95B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муниципальном</w:t>
      </w:r>
      <w:r w:rsidRPr="00C95B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контроле</w:t>
      </w:r>
      <w:r w:rsidRPr="00C95B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 Российской</w:t>
      </w:r>
      <w:r w:rsidRPr="00C95B70">
        <w:rPr>
          <w:rFonts w:ascii="Times New Roman" w:hAnsi="Times New Roman" w:cs="Times New Roman"/>
          <w:sz w:val="24"/>
          <w:szCs w:val="24"/>
        </w:rPr>
        <w:tab/>
        <w:t>Федерации», Уставом сельского поселения Изяковский сельсовет муниципального района Благовещенский район Республики Башкортостан, Совет  сельского поселения Изяковский сельсовет муниципального района Благовещенский район Республики Башкортостан.</w:t>
      </w:r>
    </w:p>
    <w:p w:rsidR="005178A1" w:rsidRPr="00C95B70" w:rsidRDefault="005178A1" w:rsidP="005178A1">
      <w:pPr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B7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>1.Утвердить</w:t>
      </w:r>
      <w:r w:rsidRPr="00C95B7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прилагаемое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Положение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</w:t>
      </w:r>
      <w:r w:rsidRPr="00C95B7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муниципальном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контроле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сфере благоустройства на территории</w:t>
      </w:r>
      <w:r w:rsidRPr="00C95B70">
        <w:rPr>
          <w:rFonts w:ascii="Times New Roman" w:hAnsi="Times New Roman" w:cs="Times New Roman"/>
          <w:sz w:val="24"/>
          <w:szCs w:val="24"/>
        </w:rPr>
        <w:tab/>
        <w:t>сельского поселения Изяковский сельсовет муниципального района Благовещенский район Республики Башкортостан</w:t>
      </w:r>
    </w:p>
    <w:p w:rsidR="005178A1" w:rsidRPr="00C95B70" w:rsidRDefault="005178A1" w:rsidP="005178A1">
      <w:pPr>
        <w:tabs>
          <w:tab w:val="left" w:pos="1261"/>
          <w:tab w:val="left" w:pos="3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>2.Настоящее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решение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вступает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силу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со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дня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его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официального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опубликования, но не ранее 1 января 2022 года</w:t>
      </w:r>
      <w:hyperlink w:anchor="_bookmark0" w:history="1">
        <w:r w:rsidRPr="00C95B70">
          <w:rPr>
            <w:rFonts w:ascii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C95B70">
        <w:rPr>
          <w:rFonts w:ascii="Times New Roman" w:hAnsi="Times New Roman" w:cs="Times New Roman"/>
          <w:sz w:val="24"/>
          <w:szCs w:val="24"/>
        </w:rPr>
        <w:t>, за исключением положений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раздела 6 Положения о муниципальном контроле в сфере благоустройства на</w:t>
      </w:r>
      <w:r w:rsidRPr="00C95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территории сельского поселения Изяковский сельсовет муниципального района Благовещенский район Республики Башкортостан.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>Положения</w:t>
      </w:r>
      <w:r w:rsidRPr="00C95B7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раздела</w:t>
      </w:r>
      <w:r w:rsidRPr="00C95B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6</w:t>
      </w:r>
      <w:r w:rsidRPr="00C95B7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Положения</w:t>
      </w:r>
      <w:r w:rsidRPr="00C95B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о</w:t>
      </w:r>
      <w:r w:rsidRPr="00C95B7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муниципальном</w:t>
      </w:r>
      <w:r w:rsidRPr="00C95B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контроле</w:t>
      </w:r>
      <w:r w:rsidRPr="00C95B7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>в</w:t>
      </w:r>
      <w:r w:rsidRPr="00C95B7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сфере благоустройства </w:t>
      </w:r>
      <w:r w:rsidRPr="00C95B70">
        <w:rPr>
          <w:rFonts w:ascii="Times New Roman" w:hAnsi="Times New Roman" w:cs="Times New Roman"/>
          <w:sz w:val="24"/>
          <w:szCs w:val="24"/>
        </w:rPr>
        <w:t>на</w:t>
      </w:r>
      <w:r w:rsidRPr="00C95B70">
        <w:rPr>
          <w:rFonts w:ascii="Times New Roman" w:hAnsi="Times New Roman" w:cs="Times New Roman"/>
          <w:sz w:val="24"/>
          <w:szCs w:val="24"/>
        </w:rPr>
        <w:tab/>
        <w:t>территории</w:t>
      </w:r>
      <w:r w:rsidRPr="00C95B70">
        <w:rPr>
          <w:rFonts w:ascii="Times New Roman" w:hAnsi="Times New Roman" w:cs="Times New Roman"/>
          <w:sz w:val="24"/>
          <w:szCs w:val="24"/>
        </w:rPr>
        <w:tab/>
        <w:t>сельского поселения Изяковский сельсовет муниципального района Благовещенский район Республики Башкортостан вступают в силу с 1 марта 2022 года.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 xml:space="preserve">  3. Обнародовать настоящее решение в порядке, установленном Уставом  сельского поселения Изяковский сельсовет муниципального района Благовещенский район Республики Башкортостан.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бюджету, налогам, вопросам муниципальной собственности, предпринимательства и земельным вопросам председатель( Мирсаяпов А.Н)</w:t>
      </w:r>
    </w:p>
    <w:p w:rsidR="005178A1" w:rsidRPr="00C95B70" w:rsidRDefault="005178A1" w:rsidP="005178A1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A1" w:rsidRPr="00C95B70" w:rsidRDefault="005178A1" w:rsidP="005178A1">
      <w:pPr>
        <w:tabs>
          <w:tab w:val="left" w:pos="2483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>Глава</w:t>
      </w:r>
      <w:r w:rsidRPr="00C95B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178A1" w:rsidRPr="00C95B70" w:rsidRDefault="005178A1" w:rsidP="005178A1">
      <w:pPr>
        <w:tabs>
          <w:tab w:val="left" w:pos="2483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5B70">
        <w:rPr>
          <w:rFonts w:ascii="Times New Roman" w:hAnsi="Times New Roman" w:cs="Times New Roman"/>
          <w:sz w:val="24"/>
          <w:szCs w:val="24"/>
        </w:rPr>
        <w:t xml:space="preserve">А.А.Хайруллина                                                             </w:t>
      </w:r>
    </w:p>
    <w:p w:rsidR="005178A1" w:rsidRDefault="005178A1" w:rsidP="005178A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5178A1" w:rsidRDefault="005178A1" w:rsidP="005178A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5178A1" w:rsidRPr="00C95B70" w:rsidRDefault="005178A1" w:rsidP="005178A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right="527"/>
        <w:jc w:val="right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9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178A1" w:rsidRDefault="005178A1" w:rsidP="005178A1">
      <w:pPr>
        <w:tabs>
          <w:tab w:val="left" w:pos="12542"/>
        </w:tabs>
        <w:autoSpaceDE w:val="0"/>
        <w:autoSpaceDN w:val="0"/>
        <w:adjustRightInd w:val="0"/>
        <w:spacing w:before="40" w:after="0" w:line="240" w:lineRule="auto"/>
        <w:ind w:left="5023" w:right="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Изяковский сельсовет муниципального района Благовещенский район Республики Башкортостан</w:t>
      </w:r>
    </w:p>
    <w:p w:rsidR="005178A1" w:rsidRDefault="005178A1" w:rsidP="005178A1">
      <w:pPr>
        <w:tabs>
          <w:tab w:val="left" w:pos="12542"/>
        </w:tabs>
        <w:autoSpaceDE w:val="0"/>
        <w:autoSpaceDN w:val="0"/>
        <w:adjustRightInd w:val="0"/>
        <w:spacing w:before="40" w:after="0" w:line="240" w:lineRule="auto"/>
        <w:ind w:left="5023" w:right="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30.09.2021 № 24-70</w:t>
      </w:r>
    </w:p>
    <w:p w:rsidR="005178A1" w:rsidRPr="00C95B70" w:rsidRDefault="005178A1" w:rsidP="005178A1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5178A1" w:rsidRDefault="005178A1" w:rsidP="005178A1">
      <w:pPr>
        <w:tabs>
          <w:tab w:val="left" w:pos="5329"/>
        </w:tabs>
        <w:autoSpaceDE w:val="0"/>
        <w:autoSpaceDN w:val="0"/>
        <w:adjustRightInd w:val="0"/>
        <w:spacing w:before="91" w:after="0" w:line="240" w:lineRule="auto"/>
        <w:ind w:left="703" w:right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муниципальном контроле в сфере благоустройства на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Изяковский сельсовет муниципального района Благовещенский район </w:t>
      </w:r>
    </w:p>
    <w:p w:rsidR="005178A1" w:rsidRDefault="005178A1" w:rsidP="005178A1">
      <w:pPr>
        <w:tabs>
          <w:tab w:val="left" w:pos="5329"/>
        </w:tabs>
        <w:autoSpaceDE w:val="0"/>
        <w:autoSpaceDN w:val="0"/>
        <w:adjustRightInd w:val="0"/>
        <w:spacing w:before="91" w:after="0" w:line="240" w:lineRule="auto"/>
        <w:ind w:left="703" w:right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5178A1" w:rsidRPr="00C95B70" w:rsidRDefault="005178A1" w:rsidP="005178A1">
      <w:pPr>
        <w:autoSpaceDE w:val="0"/>
        <w:autoSpaceDN w:val="0"/>
        <w:adjustRightInd w:val="0"/>
        <w:spacing w:before="4" w:after="0" w:line="240" w:lineRule="auto"/>
        <w:jc w:val="center"/>
        <w:rPr>
          <w:rFonts w:ascii="Calibri" w:hAnsi="Calibri" w:cs="Calibri"/>
        </w:rPr>
      </w:pPr>
    </w:p>
    <w:p w:rsidR="005178A1" w:rsidRDefault="005178A1" w:rsidP="005178A1">
      <w:pPr>
        <w:tabs>
          <w:tab w:val="left" w:pos="7943"/>
        </w:tabs>
        <w:autoSpaceDE w:val="0"/>
        <w:autoSpaceDN w:val="0"/>
        <w:adjustRightInd w:val="0"/>
        <w:spacing w:after="0" w:line="240" w:lineRule="auto"/>
        <w:ind w:left="3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5178A1" w:rsidRDefault="005178A1" w:rsidP="005178A1">
      <w:pPr>
        <w:tabs>
          <w:tab w:val="left" w:pos="1655"/>
          <w:tab w:val="left" w:pos="10009"/>
        </w:tabs>
        <w:autoSpaceDE w:val="0"/>
        <w:autoSpaceDN w:val="0"/>
        <w:adjustRightInd w:val="0"/>
        <w:spacing w:before="157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(далее     –     контроль     в     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благоустройства).</w:t>
      </w:r>
    </w:p>
    <w:p w:rsidR="005178A1" w:rsidRDefault="005178A1" w:rsidP="005178A1">
      <w:pPr>
        <w:tabs>
          <w:tab w:val="left" w:pos="1491"/>
          <w:tab w:val="left" w:pos="1001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контролируемые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лица)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pacing w:val="26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обязательные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требования).</w:t>
      </w:r>
    </w:p>
    <w:p w:rsidR="005178A1" w:rsidRDefault="005178A1" w:rsidP="005178A1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</w:p>
    <w:p w:rsidR="005178A1" w:rsidRDefault="005178A1" w:rsidP="005178A1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сельское поселение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контроль)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указанных 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контроль, 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благоустройства, имеют права,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z w:val="28"/>
          <w:szCs w:val="28"/>
        </w:rPr>
        <w:t xml:space="preserve"> 248-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</w:t>
      </w:r>
      <w:r w:rsidRPr="00C95B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законами.</w:t>
      </w:r>
    </w:p>
    <w:p w:rsidR="005178A1" w:rsidRPr="00C95B70" w:rsidRDefault="005178A1" w:rsidP="005178A1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 организацией и проведением профилактических 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z w:val="28"/>
          <w:szCs w:val="28"/>
        </w:rPr>
        <w:t xml:space="preserve"> 248-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Pr="00C95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z w:val="28"/>
          <w:szCs w:val="28"/>
        </w:rPr>
        <w:t xml:space="preserve"> 131-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tabs>
          <w:tab w:val="left" w:pos="157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включающих: обязательные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территорий; 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требования: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населения;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фасадов нежилых зданий, строений, сооружений, других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 зданий, строений, сооружений, а также иных элементов благоустройства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мест;</w:t>
      </w:r>
    </w:p>
    <w:p w:rsidR="005178A1" w:rsidRDefault="005178A1" w:rsidP="005178A1">
      <w:pPr>
        <w:tabs>
          <w:tab w:val="left" w:pos="1096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эксплуатации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инженерных сооружений;</w:t>
      </w:r>
    </w:p>
    <w:p w:rsidR="005178A1" w:rsidRDefault="005178A1" w:rsidP="005178A1">
      <w:pPr>
        <w:tabs>
          <w:tab w:val="left" w:pos="1059"/>
          <w:tab w:val="left" w:pos="3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выдаваемым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5178A1" w:rsidRDefault="005178A1" w:rsidP="005178A1">
      <w:pPr>
        <w:tabs>
          <w:tab w:val="left" w:pos="1125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свободных проходов к зданиям и входам в них, а 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въездов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маломобильные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5178A1" w:rsidRDefault="005178A1" w:rsidP="005178A1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в администрацию уведомления о проведении работ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</w:p>
    <w:p w:rsidR="005178A1" w:rsidRDefault="005178A1" w:rsidP="005178A1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Башкортостан;</w:t>
      </w:r>
    </w:p>
    <w:p w:rsidR="005178A1" w:rsidRDefault="005178A1" w:rsidP="005178A1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 недопустимости размещения транспортных средств на газоне или иной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озеленённой или рекреационной территории, размещение транспортных 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ограничено Правилами благоустройства, а также по недопустимости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загрязнения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территорий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пользования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транспортными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средствами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(вследствие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укрытия);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>обязательные требования по уборке территории сельского поселения    Изяковский сельсовет муниципального района Благовещенский район Республики Башкортостан  в зимний период, включая контроль проведения мероприятий по очистке от снега, наледи и сосулек кровель зданий, сооружений;</w:t>
      </w:r>
    </w:p>
    <w:p w:rsidR="005178A1" w:rsidRDefault="005178A1" w:rsidP="005178A1">
      <w:pPr>
        <w:tabs>
          <w:tab w:val="left" w:pos="1360"/>
          <w:tab w:val="left" w:pos="9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 по уборке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летний период, включая 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по выявлению карантинных, ядовитых и сорных растений, борьбе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локализации, ликвидации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очагов;</w:t>
      </w:r>
    </w:p>
    <w:p w:rsidR="005178A1" w:rsidRDefault="005178A1" w:rsidP="005178A1">
      <w:pPr>
        <w:tabs>
          <w:tab w:val="left" w:pos="1333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режима;</w:t>
      </w:r>
    </w:p>
    <w:p w:rsidR="005178A1" w:rsidRDefault="005178A1" w:rsidP="005178A1">
      <w:pPr>
        <w:tabs>
          <w:tab w:val="left" w:pos="134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прокладке,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переустройству,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пользования;</w:t>
      </w:r>
    </w:p>
    <w:p w:rsidR="005178A1" w:rsidRDefault="005178A1" w:rsidP="005178A1">
      <w:pPr>
        <w:tabs>
          <w:tab w:val="left" w:pos="131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посадке, охране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(сносу),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пересадке деревьев и кустарников в соответствии с порубочным билетом и 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пересадку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кустарников,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(порубочный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пересадку)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случаях;</w:t>
      </w:r>
    </w:p>
    <w:p w:rsidR="005178A1" w:rsidRDefault="005178A1" w:rsidP="005178A1">
      <w:pPr>
        <w:tabs>
          <w:tab w:val="left" w:pos="131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складированию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отходов;</w:t>
      </w:r>
    </w:p>
    <w:p w:rsidR="005178A1" w:rsidRDefault="005178A1" w:rsidP="005178A1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выгулу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недопустимости выпаса сельскохозяйственных животных и птиц на территориях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территориях.</w:t>
      </w:r>
    </w:p>
    <w:p w:rsidR="005178A1" w:rsidRDefault="005178A1" w:rsidP="005178A1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178A1" w:rsidRDefault="005178A1" w:rsidP="005178A1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декоративные,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планировочные,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озеленения, различные виды оборудования и оформления, в том 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некапитальные нестационарные строения и сооружения, информационные щиты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благоустройства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различного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функционального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5178A1" w:rsidRDefault="005178A1" w:rsidP="005178A1">
      <w:pPr>
        <w:tabs>
          <w:tab w:val="left" w:pos="1311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элементы планировочной структуры (зоны (массивы), районы (в 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микрорайоны,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районы),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садоводческих,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огороднических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граждан);</w:t>
      </w:r>
    </w:p>
    <w:p w:rsidR="005178A1" w:rsidRDefault="005178A1" w:rsidP="005178A1">
      <w:pPr>
        <w:tabs>
          <w:tab w:val="left" w:pos="2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улично-дорожной  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 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(аллеи,  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бульвары,  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магистрали, переулки,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проезды,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проспекты,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проулки,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разъезды,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спуски,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тракты,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тупики,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шоссе);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выгула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(парковочные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места);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скверы,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санитарно-защитные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зоны;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ворота,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шлагбаумы,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(заборы).</w:t>
      </w:r>
    </w:p>
    <w:p w:rsidR="005178A1" w:rsidRDefault="005178A1" w:rsidP="005178A1">
      <w:pPr>
        <w:tabs>
          <w:tab w:val="left" w:pos="162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к определенной категории риска в соответствии с настоящим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5178A1" w:rsidRDefault="005178A1" w:rsidP="005178A1">
      <w:pPr>
        <w:tabs>
          <w:tab w:val="left" w:pos="1403"/>
        </w:tabs>
        <w:autoSpaceDE w:val="0"/>
        <w:autoSpaceDN w:val="0"/>
        <w:adjustRightInd w:val="0"/>
        <w:spacing w:after="0" w:line="240" w:lineRule="auto"/>
        <w:ind w:left="360" w:right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</w:p>
    <w:p w:rsidR="005178A1" w:rsidRDefault="005178A1" w:rsidP="005178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315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  2.1. </w:t>
      </w:r>
      <w:r>
        <w:rPr>
          <w:rFonts w:ascii="Times New Roman" w:hAnsi="Times New Roman" w:cs="Times New Roman"/>
          <w:sz w:val="28"/>
          <w:szCs w:val="28"/>
        </w:rPr>
        <w:t>Администрация осуществляет контроль в сфере благоустройства на основе управления рисками причинения вреда (ущерба).</w:t>
      </w:r>
    </w:p>
    <w:p w:rsidR="005178A1" w:rsidRDefault="005178A1" w:rsidP="005178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315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2.2. </w:t>
      </w:r>
      <w:r>
        <w:rPr>
          <w:rFonts w:ascii="Times New Roman" w:hAnsi="Times New Roman" w:cs="Times New Roman"/>
          <w:sz w:val="28"/>
          <w:szCs w:val="28"/>
        </w:rPr>
        <w:t>Для целей управления рисками причинения вреда (ущерба) охраняемым законом 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такого контроля, предусмотренные пунктом 1.7 настоящего Положения,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отнесению к категориям риска в соответствии с Федеральным </w:t>
      </w:r>
      <w:hyperlink r:id="rId9" w:history="1">
        <w:r w:rsidRPr="00C95B70">
          <w:rPr>
            <w:rFonts w:ascii="Times New Roman" w:hAnsi="Times New Roman" w:cs="Times New Roman"/>
            <w:sz w:val="28"/>
            <w:szCs w:val="28"/>
          </w:rPr>
          <w:t>законо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5178A1" w:rsidRPr="00C95B70" w:rsidRDefault="005178A1" w:rsidP="005178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315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2.3. </w:t>
      </w:r>
      <w:r>
        <w:rPr>
          <w:rFonts w:ascii="Times New Roman" w:hAnsi="Times New Roman" w:cs="Times New Roman"/>
          <w:sz w:val="28"/>
          <w:szCs w:val="28"/>
        </w:rPr>
        <w:t>Отнесение администрацией предусмотренных пунктом 1.7 настоящего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контроля) к определенной категории риска осуществляется в 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 при осуществлении администрацией муниципального контроля в 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1</w:t>
      </w:r>
      <w:r w:rsidRPr="00C95B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Отнесение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5178A1" w:rsidRDefault="005178A1" w:rsidP="005178A1">
      <w:pPr>
        <w:tabs>
          <w:tab w:val="left" w:pos="1499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5178A1" w:rsidRDefault="005178A1" w:rsidP="005178A1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r w:rsidRPr="00C95B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2.4. </w:t>
      </w:r>
      <w:r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периодичностью:</w:t>
      </w:r>
    </w:p>
    <w:p w:rsidR="005178A1" w:rsidRDefault="005178A1" w:rsidP="005178A1">
      <w:pPr>
        <w:tabs>
          <w:tab w:val="left" w:pos="1263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высокого риска, - один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года;</w:t>
      </w:r>
    </w:p>
    <w:p w:rsidR="005178A1" w:rsidRDefault="005178A1" w:rsidP="005178A1">
      <w:pPr>
        <w:tabs>
          <w:tab w:val="left" w:pos="1263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среднего риска, - один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проводятся.</w:t>
      </w:r>
    </w:p>
    <w:p w:rsidR="005178A1" w:rsidRDefault="005178A1" w:rsidP="005178A1">
      <w:pPr>
        <w:autoSpaceDE w:val="0"/>
        <w:autoSpaceDN w:val="0"/>
        <w:adjustRightInd w:val="0"/>
        <w:spacing w:before="1"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отнесении объектов контроля к категории низкого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2.5. </w:t>
      </w:r>
      <w:r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в году реализации ежегодного плана истекает период времени с даты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отнесенных 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 или гражданина права собственности на объект контроля, а 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с прилегающими территориями – с даты возникновения обязанности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2.6.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запроса, предоставляет ему информацию о присвоенной объекту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2.7.  </w:t>
      </w:r>
      <w:r>
        <w:rPr>
          <w:rFonts w:ascii="Times New Roman" w:hAnsi="Times New Roman" w:cs="Times New Roman"/>
          <w:sz w:val="28"/>
          <w:szCs w:val="28"/>
        </w:rPr>
        <w:t>Администрация ведет перечни объектов контроля, которым присвоены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контроля).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перечни</w:t>
      </w:r>
      <w:r>
        <w:rPr>
          <w:rFonts w:ascii="Times New Roman" w:hAnsi="Times New Roman" w:cs="Times New Roman"/>
          <w:sz w:val="28"/>
          <w:szCs w:val="28"/>
        </w:rPr>
        <w:tab/>
        <w:t>объектов</w:t>
      </w:r>
      <w:r>
        <w:rPr>
          <w:rFonts w:ascii="Times New Roman" w:hAnsi="Times New Roman" w:cs="Times New Roman"/>
          <w:sz w:val="28"/>
          <w:szCs w:val="28"/>
        </w:rPr>
        <w:tab/>
        <w:t>контроля осуществляется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соответствии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2.3 настоящего Положения.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Arial MT" w:hAnsi="Arial MT" w:cs="Aria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C95B70">
        <w:rPr>
          <w:rFonts w:ascii="Times New Roman" w:hAnsi="Times New Roman" w:cs="Times New Roman"/>
          <w:sz w:val="28"/>
          <w:szCs w:val="28"/>
        </w:rPr>
        <w:t>»</w:t>
      </w:r>
      <w:r w:rsidRPr="00C95B7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администрации)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 посвященном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контрольной деятельности.</w:t>
      </w:r>
      <w:r>
        <w:rPr>
          <w:rFonts w:ascii="Times New Roman" w:hAnsi="Times New Roman" w:cs="Times New Roman"/>
          <w:sz w:val="28"/>
          <w:szCs w:val="28"/>
        </w:rPr>
        <w:tab/>
        <w:t>Доступ</w:t>
      </w:r>
      <w:r>
        <w:rPr>
          <w:rFonts w:ascii="Times New Roman" w:hAnsi="Times New Roman" w:cs="Times New Roman"/>
          <w:sz w:val="28"/>
          <w:szCs w:val="28"/>
        </w:rPr>
        <w:tab/>
        <w:t>к  специальному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разделу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(основной)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178A1" w:rsidRDefault="005178A1" w:rsidP="005178A1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информацию:</w:t>
      </w:r>
    </w:p>
    <w:p w:rsidR="005178A1" w:rsidRDefault="005178A1" w:rsidP="005178A1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идентифицирующая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(адрес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имеется),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идентифицирующие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контроля);присвоенная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риска;  реквизиты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Pr="00C95B70" w:rsidRDefault="005178A1" w:rsidP="005178A1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5178A1" w:rsidRDefault="005178A1" w:rsidP="005178A1">
      <w:pPr>
        <w:tabs>
          <w:tab w:val="left" w:pos="719"/>
        </w:tabs>
        <w:autoSpaceDE w:val="0"/>
        <w:autoSpaceDN w:val="0"/>
        <w:adjustRightInd w:val="0"/>
        <w:spacing w:after="0" w:line="240" w:lineRule="auto"/>
        <w:ind w:left="219" w:right="2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</w:p>
    <w:p w:rsidR="005178A1" w:rsidRDefault="005178A1" w:rsidP="005178A1">
      <w:pPr>
        <w:tabs>
          <w:tab w:val="left" w:pos="1438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3.1. </w:t>
      </w:r>
      <w:r>
        <w:rPr>
          <w:rFonts w:ascii="Times New Roman" w:hAnsi="Times New Roman" w:cs="Times New Roman"/>
          <w:sz w:val="28"/>
          <w:szCs w:val="28"/>
        </w:rPr>
        <w:t>Администрация осуществляет контроль в сфере благоустройства в том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5178A1" w:rsidRDefault="005178A1" w:rsidP="005178A1">
      <w:pPr>
        <w:tabs>
          <w:tab w:val="left" w:pos="150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добросовестного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контролируемыми лицами, устранения условий, причин и факторов, способных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 охраняемым законом ценностям, и доведения обязательных требований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 лиц,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:rsidR="005178A1" w:rsidRDefault="005178A1" w:rsidP="005178A1">
      <w:pPr>
        <w:tabs>
          <w:tab w:val="left" w:pos="150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178A1" w:rsidRDefault="005178A1" w:rsidP="005178A1">
      <w:pPr>
        <w:tabs>
          <w:tab w:val="left" w:pos="150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3.4. 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ценностям, утвержденной в порядке, установленном Правительством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угрозу причинения вреда (ущерба) охраняемым законом ценностям или такой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(заместителю главы)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lastRenderedPageBreak/>
        <w:t xml:space="preserve">  3.5.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визит.</w:t>
      </w:r>
    </w:p>
    <w:p w:rsidR="005178A1" w:rsidRDefault="005178A1" w:rsidP="005178A1">
      <w:pPr>
        <w:tabs>
          <w:tab w:val="left" w:pos="149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3.6.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через личные кабинеты контролируемых лиц в 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размещать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history="1">
        <w:r w:rsidRPr="00C95B70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hyperlink r:id="rId11" w:history="1">
        <w:r w:rsidRPr="00C95B7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2" w:history="1">
        <w:r w:rsidRPr="00C95B70">
          <w:rPr>
            <w:rFonts w:ascii="Times New Roman" w:hAnsi="Times New Roman" w:cs="Times New Roman"/>
            <w:spacing w:val="1"/>
            <w:sz w:val="28"/>
            <w:szCs w:val="28"/>
          </w:rPr>
          <w:t>3</w:t>
        </w:r>
      </w:hyperlink>
      <w:hyperlink r:id="rId13" w:history="1">
        <w:r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4" w:history="1">
        <w:r>
          <w:rPr>
            <w:rFonts w:ascii="Times New Roman" w:hAnsi="Times New Roman" w:cs="Times New Roman"/>
            <w:spacing w:val="1"/>
            <w:sz w:val="28"/>
            <w:szCs w:val="28"/>
          </w:rPr>
          <w:t>статьи</w:t>
        </w:r>
      </w:hyperlink>
      <w:hyperlink r:id="rId15" w:history="1">
        <w:r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6" w:history="1">
        <w:r w:rsidRPr="00C95B70">
          <w:rPr>
            <w:rFonts w:ascii="Times New Roman" w:hAnsi="Times New Roman" w:cs="Times New Roman"/>
            <w:spacing w:val="1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tabs>
          <w:tab w:val="left" w:pos="100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собраниях и конференциях граждан 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 риска, а также о видах, содержании и об интенсивности 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Default="005178A1" w:rsidP="005178A1">
      <w:pPr>
        <w:tabs>
          <w:tab w:val="left" w:pos="100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уполномоченными осуществлять контроль, ежегодно готовится доклад,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утверждаемый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отчетным годом,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78A1" w:rsidRDefault="005178A1" w:rsidP="005178A1">
      <w:pPr>
        <w:tabs>
          <w:tab w:val="left" w:pos="1538"/>
          <w:tab w:val="left" w:pos="9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объявляются контролируемому лицу в случае наличия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администрации сведений о готовящихся нарушениях обязательных требований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признаках нарушений обязательных требований и (или) в случае отсутствия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причинило вред (ущерб) охраняемым законом ценностям либо создало угрозу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ценностям. Предостережения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объявляются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(подписываются)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(заместителем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главы)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сведений. Предостережение оформляется в письменной форме или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лица.</w:t>
      </w:r>
    </w:p>
    <w:p w:rsidR="005178A1" w:rsidRPr="00C95B70" w:rsidRDefault="005178A1" w:rsidP="005178A1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в соответствии с формой, утвержденной приказом Министерства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31.03.2021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151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(надзорным)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регистрируются в журнале учета предостережений с присвоением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предостережения. Возражение в отношении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направляется ответ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информацией о согласии или несогласии с возражением. В случае несогласия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видео-конференц-связи,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минут.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 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 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 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 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(заместителем  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главы)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(или) 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уполномоченным осуществлять контроль. Информация о месте приема, 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 установленных для приема днях и часах размещается на 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вопросам: организация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благоустройства; 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5178A1" w:rsidRDefault="005178A1" w:rsidP="005178A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контроль;</w:t>
      </w:r>
    </w:p>
    <w:p w:rsidR="005178A1" w:rsidRDefault="005178A1" w:rsidP="005178A1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нормативных правовых актах (их отдельных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положениях),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содержащих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5178A1" w:rsidRDefault="005178A1" w:rsidP="005178A1">
      <w:pPr>
        <w:tabs>
          <w:tab w:val="left" w:pos="1564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3.10.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5178A1" w:rsidRDefault="005178A1" w:rsidP="005178A1">
      <w:pPr>
        <w:tabs>
          <w:tab w:val="left" w:pos="1528"/>
          <w:tab w:val="left" w:pos="3944"/>
          <w:tab w:val="left" w:pos="5055"/>
          <w:tab w:val="left" w:pos="6883"/>
          <w:tab w:val="left" w:pos="8728"/>
          <w:tab w:val="left" w:pos="9870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>
        <w:rPr>
          <w:rFonts w:ascii="Times New Roman" w:hAnsi="Times New Roman" w:cs="Times New Roman"/>
          <w:sz w:val="28"/>
          <w:szCs w:val="28"/>
        </w:rPr>
        <w:tab/>
        <w:t>представлен  письменный запрос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5178A1" w:rsidRDefault="005178A1" w:rsidP="005178A1">
      <w:pPr>
        <w:tabs>
          <w:tab w:val="left" w:pos="1338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невозможно;</w:t>
      </w:r>
    </w:p>
    <w:p w:rsidR="005178A1" w:rsidRDefault="005178A1" w:rsidP="005178A1">
      <w:pPr>
        <w:tabs>
          <w:tab w:val="left" w:pos="1338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контроль, обязано соблюдать конфиденциальность информации,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к которой ограничен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178A1" w:rsidRDefault="005178A1" w:rsidP="005178A1">
      <w:pPr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оценку конкретного контрольного мероприятия, решений и 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в целях оценки контролируемого лица по вопросам соблюдения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консультирований.</w:t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однотипных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размещения на официальном сайте 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контрольной деятельности, письменного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разъяснения,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(заместителем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главы)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или      должностным      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контроль.</w:t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3.11. </w:t>
      </w:r>
      <w:r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по месту осуществления деятельности контролируемого лица либо путем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видео-конференц-связи.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принадлежащим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 основаниях и о рекомендуемых способах снижения категории риска, а также 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Default="005178A1" w:rsidP="005178A1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пять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в адрес контролируемого лица в порядке, установленном частью 4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 визита, уведомив об этом администрацию, не позднее чем 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даты его проведения.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лицом,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превышать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 дня.</w:t>
      </w:r>
    </w:p>
    <w:p w:rsidR="005178A1" w:rsidRDefault="005178A1" w:rsidP="005178A1">
      <w:pPr>
        <w:tabs>
          <w:tab w:val="left" w:pos="1491"/>
        </w:tabs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5178A1" w:rsidRPr="00C95B70" w:rsidRDefault="005178A1" w:rsidP="005178A1">
      <w:pPr>
        <w:tabs>
          <w:tab w:val="left" w:pos="1491"/>
        </w:tabs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Calibri" w:hAnsi="Calibri" w:cs="Calibri"/>
        </w:rPr>
      </w:pPr>
    </w:p>
    <w:p w:rsidR="005178A1" w:rsidRDefault="005178A1" w:rsidP="005178A1">
      <w:pPr>
        <w:tabs>
          <w:tab w:val="left" w:pos="7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проводиться следующие виды контрольных мероприятий и 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мероприятий:</w:t>
      </w:r>
    </w:p>
    <w:p w:rsidR="005178A1" w:rsidRDefault="005178A1" w:rsidP="005178A1">
      <w:pPr>
        <w:tabs>
          <w:tab w:val="left" w:pos="135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 в месте нахождения (осуществления деятельности) 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обследования);</w:t>
      </w:r>
    </w:p>
    <w:p w:rsidR="005178A1" w:rsidRDefault="005178A1" w:rsidP="005178A1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 (посредством осмотра, опроса, получения письменных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5178A1" w:rsidRDefault="005178A1" w:rsidP="005178A1">
      <w:pPr>
        <w:tabs>
          <w:tab w:val="left" w:pos="1494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5178A1" w:rsidRDefault="005178A1" w:rsidP="005178A1">
      <w:pPr>
        <w:tabs>
          <w:tab w:val="left" w:pos="122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проверка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5178A1" w:rsidRDefault="005178A1" w:rsidP="005178A1">
      <w:pPr>
        <w:tabs>
          <w:tab w:val="left" w:pos="132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и анализа данных об объектах контроля в сфере благоустройства, в 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данных, которые поступают в ходе межведомственного информационного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системах,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C95B70">
        <w:rPr>
          <w:rFonts w:ascii="Times New Roman" w:hAnsi="Times New Roman" w:cs="Times New Roman"/>
          <w:sz w:val="28"/>
          <w:szCs w:val="28"/>
        </w:rPr>
        <w:t>»,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киносъемки,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видеозаписи);</w:t>
      </w:r>
    </w:p>
    <w:p w:rsidR="005178A1" w:rsidRDefault="005178A1" w:rsidP="005178A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видеозаписи),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экспертизы).</w:t>
      </w:r>
    </w:p>
    <w:p w:rsidR="005178A1" w:rsidRDefault="005178A1" w:rsidP="005178A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дифференцируются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1</w:t>
      </w:r>
      <w:r w:rsidRPr="00C95B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5178A1" w:rsidRDefault="005178A1" w:rsidP="005178A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5178A1" w:rsidRDefault="005178A1" w:rsidP="005178A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4.3.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мероприятия, указанные в подпунктах 1 – 4 пункта 4.1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178A1" w:rsidRDefault="005178A1" w:rsidP="005178A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5178A1" w:rsidRDefault="005178A1" w:rsidP="005178A1">
      <w:pPr>
        <w:tabs>
          <w:tab w:val="left" w:pos="1511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4.5.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требований;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4.6. </w:t>
      </w:r>
      <w:r>
        <w:rPr>
          <w:rFonts w:ascii="Times New Roman" w:hAnsi="Times New Roman" w:cs="Times New Roman"/>
          <w:sz w:val="28"/>
          <w:szCs w:val="28"/>
        </w:rPr>
        <w:t>Основанием для проведения контрольных мероприятий, проводимых с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5178A1" w:rsidRDefault="005178A1" w:rsidP="005178A1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администрации сведений о причинении вреда (ущерба) или об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массовой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контрольных мероприятий, включая контрольные мероприятия 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взаимодействия, в том числе проводимые в отношении иных 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5178A1" w:rsidRDefault="005178A1" w:rsidP="005178A1">
      <w:pPr>
        <w:tabs>
          <w:tab w:val="left" w:pos="1293"/>
        </w:tabs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объекта контроля параметрам, утвержденным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параметров;</w:t>
      </w:r>
    </w:p>
    <w:p w:rsidR="005178A1" w:rsidRDefault="005178A1" w:rsidP="005178A1">
      <w:pPr>
        <w:tabs>
          <w:tab w:val="left" w:pos="124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сроков проведения контрольных мероприятий, включенных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178A1" w:rsidRDefault="005178A1" w:rsidP="005178A1">
      <w:pPr>
        <w:tabs>
          <w:tab w:val="left" w:pos="123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проведении контрольных мероприятий в 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 лиц;</w:t>
      </w:r>
    </w:p>
    <w:p w:rsidR="005178A1" w:rsidRDefault="005178A1" w:rsidP="005178A1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обращениям;</w:t>
      </w:r>
    </w:p>
    <w:p w:rsidR="005178A1" w:rsidRDefault="005178A1" w:rsidP="005178A1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выданным ему предписанием, или на основании представленных документов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невозможно сделать вывод об исполнении предписания об 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обязательных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</w:p>
    <w:p w:rsidR="005178A1" w:rsidRDefault="005178A1" w:rsidP="005178A1">
      <w:pPr>
        <w:tabs>
          <w:tab w:val="left" w:pos="129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4.8.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 лицом, проводятся на основании распоряжения администрации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на основании сведений о причинении вреда 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охраняемым законом ценностям 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или отклонение от которых согласно утвержденным индикаторам риска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контрольного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4.10.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(заместителя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7" w:history="1">
        <w:r w:rsidRPr="00D935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4.11.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 в отношении граждан, юридических лиц 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8" w:history="1">
        <w:r w:rsidRPr="00D935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Pr="00D93530" w:rsidRDefault="005178A1" w:rsidP="005178A1">
      <w:pPr>
        <w:tabs>
          <w:tab w:val="left" w:pos="159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4.12. Администрация при организации и осуществлении контроля в сфере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 получает на безвозмездной основе документы и (или) сведения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либо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распоряжении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находятся эти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документы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сведения, 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рамках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взаимодействия,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числе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электронной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форме.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Перечень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указанных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документов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сведений,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порядок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сроки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установлены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распоряжением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Правительства</w:t>
      </w:r>
      <w:r w:rsidRPr="00D935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</w:t>
      </w:r>
      <w:r w:rsidRPr="00D935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19.04.2016</w:t>
      </w:r>
      <w:r w:rsidRPr="00D935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530">
        <w:rPr>
          <w:rFonts w:ascii="Segoe UI Symbol" w:hAnsi="Segoe UI Symbol" w:cs="Segoe UI Symbol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724-р</w:t>
      </w:r>
      <w:r w:rsidRPr="00D935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перечнем документов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запрашиваемых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получаемых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рамках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взаимодействия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органами муниципального контроля 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 и проведении проверок от иных государственных органов, органов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самоуправления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либо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самоуправления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распоряжении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находятся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информация,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также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hyperlink r:id="rId19" w:history="1">
        <w:r w:rsidRPr="00D935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hyperlink r:id="rId20" w:history="1">
        <w:r w:rsidRPr="00D93530">
          <w:rPr>
            <w:rFonts w:ascii="Times New Roman" w:hAnsi="Times New Roman" w:cs="Times New Roman"/>
            <w:spacing w:val="-16"/>
            <w:sz w:val="28"/>
            <w:szCs w:val="28"/>
          </w:rPr>
          <w:t xml:space="preserve"> </w:t>
        </w:r>
      </w:hyperlink>
      <w:r w:rsidRPr="00D93530">
        <w:rPr>
          <w:rFonts w:ascii="Times New Roman" w:hAnsi="Times New Roman" w:cs="Times New Roman"/>
          <w:spacing w:val="-17"/>
          <w:sz w:val="28"/>
          <w:szCs w:val="28"/>
        </w:rPr>
        <w:t>предоставления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документов 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получаемых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(надзорными)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либо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распоряжении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находятся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эти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документы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 и осуществлении видов государственного контроля (надзора), видов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утвержденными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постановлением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Правительства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06.03.2021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338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межведомственном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информационном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взаимодействии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рамках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(надзора),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 контроля».</w:t>
      </w:r>
    </w:p>
    <w:p w:rsidR="005178A1" w:rsidRPr="00D93530" w:rsidRDefault="005178A1" w:rsidP="005178A1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4.13. Плановые контрольные мероприятия в отношении юридических лиц,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индивидуальных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граждан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проводятся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основании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ежегодных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планов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плановых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 xml:space="preserve">разрабатываемых в соответствии с </w:t>
      </w:r>
      <w:hyperlink r:id="rId21" w:history="1">
        <w:r w:rsidRPr="00D935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hyperlink r:id="rId22" w:history="1">
        <w:r w:rsidRPr="00D935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93530">
        <w:rPr>
          <w:rFonts w:ascii="Times New Roman" w:hAnsi="Times New Roman" w:cs="Times New Roman"/>
          <w:sz w:val="28"/>
          <w:szCs w:val="28"/>
        </w:rPr>
        <w:t>формирования плана проведения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плановых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(надзорных)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очередной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календарный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год,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 согласования с органами прокуратуры, включения в него и исключения из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(надзорных)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течение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года,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утвержденными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31.12.2020 № 2428 «О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порядке формирования плана проведения плановых контрольных (надзорных)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очередной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календарный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год,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согласования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прокуратуры, включения в него и исключения из него контрольных (надзорных)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 в течение года», с учетом особенностей, установленных настоящим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Положением.</w:t>
      </w:r>
    </w:p>
    <w:p w:rsidR="005178A1" w:rsidRPr="00D93530" w:rsidRDefault="005178A1" w:rsidP="005178A1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4.14. 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случаю,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наступлении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индивидуальный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предприниматель,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гражданин,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являющиеся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вправе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представить в администрацию информацию о невозможности присутствия 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проведении контрольного мероприятия, в связи с чем проведение 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переносится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срок,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необходимый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устранения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обстоятельств, послуживших поводом для данного обращения индивидуального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предпринимателя, гражданина в администрацию (но не более чем на 20 дней),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относится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соблюдение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одновременно следующих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условий:</w:t>
      </w:r>
    </w:p>
    <w:p w:rsidR="005178A1" w:rsidRPr="00D93530" w:rsidRDefault="005178A1" w:rsidP="005178A1">
      <w:pPr>
        <w:tabs>
          <w:tab w:val="left" w:pos="144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отсутствие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либо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представителя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препятствует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оценке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лицом,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контроль, соблюдения обязательных требований при проведении 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 при условии, что контролируемое лицо было надлежащим образом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уведомлено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 проведении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5178A1" w:rsidRPr="00D93530" w:rsidRDefault="005178A1" w:rsidP="005178A1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отсутствие признаков явной непосредственной угрозы причинения или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фактического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вреда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(ущерба)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охраняемым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ценностям;</w:t>
      </w:r>
    </w:p>
    <w:p w:rsidR="005178A1" w:rsidRPr="00D93530" w:rsidRDefault="005178A1" w:rsidP="005178A1">
      <w:pPr>
        <w:tabs>
          <w:tab w:val="left" w:pos="1266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имеются уважительные причины для отсутствия контролируемого лица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(болезнь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командировка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т.п.)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178A1" w:rsidRDefault="005178A1" w:rsidP="005178A1">
      <w:pPr>
        <w:tabs>
          <w:tab w:val="left" w:pos="2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4.15. Срок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 выездной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проверки не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может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превышать</w:t>
      </w:r>
      <w:r w:rsidRPr="00D935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10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рабочих дней. В</w:t>
      </w:r>
      <w:r w:rsidRPr="00D9353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отношении</w:t>
      </w:r>
      <w:r w:rsidRPr="00D935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одного</w:t>
      </w:r>
      <w:r w:rsidRPr="00D935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субъекта</w:t>
      </w:r>
      <w:r w:rsidRPr="00D935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малого</w:t>
      </w:r>
      <w:r w:rsidRPr="00D935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D935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общий</w:t>
      </w:r>
      <w:r w:rsidRPr="00D9353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срок взаимодействия в ходе проведения выездной проверки не может превышать 50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часов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малого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предприятия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15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часов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микропредприятия.</w:t>
      </w:r>
    </w:p>
    <w:p w:rsidR="005178A1" w:rsidRPr="00D93530" w:rsidRDefault="005178A1" w:rsidP="005178A1">
      <w:pPr>
        <w:tabs>
          <w:tab w:val="left" w:pos="2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Срок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выездной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проверки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отношении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осуществляющей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свою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деятельность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территориях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нескольких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субъектов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отдельно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каждому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филиалу,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представительству,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обособленному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структурному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подразделению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производственному объекту.</w:t>
      </w:r>
    </w:p>
    <w:p w:rsidR="005178A1" w:rsidRPr="00D93530" w:rsidRDefault="005178A1" w:rsidP="005178A1">
      <w:pPr>
        <w:tabs>
          <w:tab w:val="left" w:pos="1580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4.16. Во всех случаях проведения контрольных мероприятий для фиксации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должностными</w:t>
      </w:r>
      <w:r w:rsidRPr="00D935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</w:t>
      </w:r>
      <w:r w:rsidRPr="00D935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D9353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осуществлять</w:t>
      </w:r>
      <w:r w:rsidRPr="00D935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контроль,</w:t>
      </w:r>
      <w:r w:rsidRPr="00D9353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 привлекаемыми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совершению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действий,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доказательств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соблюдения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(нарушения) обязательных требований могут использоваться фотосъемка, аудио-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видеозапись,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геодезические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картометрические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измерения,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проводимые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фотосъемки,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аудио-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видеозаписи,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геодезических и картометрических измерений и использованных для этих целей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технических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средствах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отражается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составляемом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результатам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протоколе,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составляемом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результатам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действия,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проводимого</w:t>
      </w:r>
      <w:r w:rsidRPr="00D935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рамках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178A1" w:rsidRPr="00D93530" w:rsidRDefault="005178A1" w:rsidP="005178A1">
      <w:pPr>
        <w:tabs>
          <w:tab w:val="left" w:pos="177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4.17. 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результатам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относятся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оценка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соблюдения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контролируемым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лицом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создание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условий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 предупреждения нарушений обязательных требований и (или) прекращения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восстановление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рассмотрения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вопроса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привлечении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применение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 xml:space="preserve">администрацией мер, предусмотренных </w:t>
      </w:r>
      <w:hyperlink r:id="rId23" w:history="1">
        <w:r w:rsidRPr="00D93530">
          <w:rPr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hyperlink r:id="rId24" w:history="1">
        <w:r w:rsidRPr="00D935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9353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31.07.2020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248-ФЗ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(надзоре)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муниципальном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контроле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Федерации».</w:t>
      </w:r>
    </w:p>
    <w:p w:rsidR="005178A1" w:rsidRPr="00D93530" w:rsidRDefault="005178A1" w:rsidP="005178A1">
      <w:pPr>
        <w:tabs>
          <w:tab w:val="left" w:pos="1949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4.18. 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окончании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предусматривающего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взаимодействие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контролируемым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лицом,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составляется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 мероприятия. В случае если по результатам проведения такого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 выявлено нарушение обязательных требований, в акте указывается,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какое именно обязательное требование нарушено, каким нормативным правовым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структурной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единицей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установлено.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случае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устранения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выявленного нарушения до окончания проведения контрольного мероприятия 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акте указывается факт его устранения. Документы, иные материалы, являющиеся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доказательствами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нарушения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должны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быть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приобщены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 акту. Заполненные при проведении контрольного мероприятия проверочные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листы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приобщаются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 акту. Оформление</w:t>
      </w:r>
      <w:r w:rsidRPr="00D93530">
        <w:rPr>
          <w:rFonts w:ascii="Times New Roman" w:hAnsi="Times New Roman" w:cs="Times New Roman"/>
          <w:sz w:val="28"/>
          <w:szCs w:val="28"/>
        </w:rPr>
        <w:tab/>
        <w:t>акта</w:t>
      </w:r>
      <w:r w:rsidRPr="00D93530">
        <w:rPr>
          <w:rFonts w:ascii="Times New Roman" w:hAnsi="Times New Roman" w:cs="Times New Roman"/>
          <w:sz w:val="28"/>
          <w:szCs w:val="28"/>
        </w:rPr>
        <w:tab/>
        <w:t>производится</w:t>
      </w:r>
      <w:r w:rsidRPr="00D93530">
        <w:rPr>
          <w:rFonts w:ascii="Times New Roman" w:hAnsi="Times New Roman" w:cs="Times New Roman"/>
          <w:sz w:val="28"/>
          <w:szCs w:val="28"/>
        </w:rPr>
        <w:tab/>
        <w:t>на</w:t>
      </w:r>
      <w:r w:rsidRPr="00D93530">
        <w:rPr>
          <w:rFonts w:ascii="Times New Roman" w:hAnsi="Times New Roman" w:cs="Times New Roman"/>
          <w:sz w:val="28"/>
          <w:szCs w:val="28"/>
        </w:rPr>
        <w:tab/>
        <w:t xml:space="preserve">месте проведения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день</w:t>
      </w:r>
      <w:r w:rsidRPr="00D935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окончания</w:t>
      </w:r>
      <w:r w:rsidRPr="00D935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</w:t>
      </w:r>
      <w:r w:rsidRPr="00D935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такого</w:t>
      </w:r>
      <w:r w:rsidRPr="00D935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мероприятия,</w:t>
      </w:r>
      <w:r w:rsidRPr="00D935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если</w:t>
      </w:r>
      <w:r w:rsidRPr="00D935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иной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порядок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оформления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акта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</w:t>
      </w:r>
      <w:r w:rsidRPr="00D935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</w:t>
      </w:r>
      <w:r w:rsidRPr="00D935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Правительством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Федерации.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было</w:t>
      </w:r>
      <w:r w:rsidRPr="00D9353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согласовано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органами</w:t>
      </w:r>
      <w:r w:rsidRPr="00D93530">
        <w:rPr>
          <w:rFonts w:ascii="Times New Roman" w:hAnsi="Times New Roman" w:cs="Times New Roman"/>
          <w:sz w:val="28"/>
          <w:szCs w:val="28"/>
        </w:rPr>
        <w:tab/>
        <w:t>про</w:t>
      </w:r>
      <w:r>
        <w:rPr>
          <w:rFonts w:ascii="Times New Roman" w:hAnsi="Times New Roman" w:cs="Times New Roman"/>
          <w:sz w:val="28"/>
          <w:szCs w:val="28"/>
        </w:rPr>
        <w:t>куратуры, направляется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органы  прокуратуры </w:t>
      </w:r>
      <w:r w:rsidRPr="00D93530">
        <w:rPr>
          <w:rFonts w:ascii="Times New Roman" w:hAnsi="Times New Roman" w:cs="Times New Roman"/>
          <w:sz w:val="28"/>
          <w:szCs w:val="28"/>
        </w:rPr>
        <w:t>посредством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Единого</w:t>
      </w:r>
      <w:r w:rsidRPr="00D935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реестра</w:t>
      </w:r>
      <w:r w:rsidRPr="00D935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(надзорных)</w:t>
      </w:r>
      <w:r w:rsidRPr="00D935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</w:t>
      </w:r>
      <w:r w:rsidRPr="00D935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935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оформления.</w:t>
      </w:r>
    </w:p>
    <w:p w:rsidR="005178A1" w:rsidRPr="00D93530" w:rsidRDefault="005178A1" w:rsidP="005178A1">
      <w:pPr>
        <w:tabs>
          <w:tab w:val="left" w:pos="1641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4.19. Информация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размещается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Едином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реестре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 (надзорных) мероприятий.</w:t>
      </w:r>
    </w:p>
    <w:p w:rsidR="005178A1" w:rsidRPr="00D93530" w:rsidRDefault="005178A1" w:rsidP="005178A1">
      <w:pPr>
        <w:tabs>
          <w:tab w:val="left" w:pos="1559"/>
          <w:tab w:val="left" w:pos="3170"/>
          <w:tab w:val="left" w:pos="810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4.20.  Информирование</w:t>
      </w:r>
      <w:r w:rsidRPr="00D935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контролируемых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совершаемых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 уполномоченными осуществлять контроль, действиях и принимаемых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решениях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посредством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размещения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действиях и решениях в Едином реестре контрольных (надзорных) мероприятий,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 также доведения их до контролируемых лиц посредством инфраструктуры,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D93530">
        <w:rPr>
          <w:rFonts w:ascii="Times New Roman" w:hAnsi="Times New Roman" w:cs="Times New Roman"/>
          <w:sz w:val="28"/>
          <w:szCs w:val="28"/>
        </w:rPr>
        <w:t>взаимодействие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муниципальных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услуг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исполнения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муниципальных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функций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электронной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форме,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числе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через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федеральную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информационную систему «Единый портал государственных и муниципальных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 xml:space="preserve">услуг (функций)»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(далее – единый портал государственных и муниципальных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услуг) и (или) через региональный портал государственных и муниципальных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услуг.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Гражданин,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осуществляющий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деятельности,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являющийся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лицом,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информируется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совершаемых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действиях 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принимаемых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решениях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путем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ему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бумажном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носителе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случае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адрес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уведомления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необходимости получения документов на бумажном носителе либо отсутствия 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администрации сведений об адресе электронной почты контролируемого лица 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возможности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направить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ему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документы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электронном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через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единый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записи в единой системе идентификации и аутентификации либо если оно не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завершило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прохождение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процедуры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регистрации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единой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системе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идентификации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аутентификации).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Указанный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гражданин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вправе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направлять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администрации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документы на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бумажном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носителе.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До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31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декабря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2023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года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информирование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совершаемых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должностными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лицами,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осуществлять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контроль,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действиях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принимаемых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решениях,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документов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контролируемому лицу администрацией могут осуществляться в том числе 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бумажном носителе с использованием почтовой связи в случае невозможности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информирования контролируемого лица в электронной форме либо по запросу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лица.</w:t>
      </w:r>
    </w:p>
    <w:p w:rsidR="005178A1" w:rsidRPr="00D93530" w:rsidRDefault="005178A1" w:rsidP="005178A1">
      <w:pPr>
        <w:tabs>
          <w:tab w:val="left" w:pos="162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4.21. В случае несогласия с фактами и выводами, изложенными в акте,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вправе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направить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жалобу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порядке,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статьями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39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–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40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31.07.2020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248-ФЗ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Федерации»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разделом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5 настоящего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Положения.</w:t>
      </w:r>
    </w:p>
    <w:p w:rsidR="005178A1" w:rsidRPr="00D93530" w:rsidRDefault="005178A1" w:rsidP="005178A1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pacing w:val="-1"/>
          <w:sz w:val="28"/>
          <w:szCs w:val="28"/>
        </w:rPr>
        <w:t>4.22. В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отсутствия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выявленных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нарушений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сведения об этом вносятся в Единый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реестр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(надзорных)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Должностное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уполномоченное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вправе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выдать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рекомендации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соблюдению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провести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иные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направленные на профилактику рисков причинения вреда (ущерба) охраняемым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ценностям.</w:t>
      </w:r>
    </w:p>
    <w:p w:rsidR="005178A1" w:rsidRPr="00D93530" w:rsidRDefault="005178A1" w:rsidP="005178A1">
      <w:pPr>
        <w:tabs>
          <w:tab w:val="left" w:pos="167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4.23. 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случае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выявления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администрация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(должностное</w:t>
      </w:r>
      <w:r w:rsidRPr="00D935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лицо,</w:t>
      </w:r>
      <w:r w:rsidRPr="00D935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уполномоченное</w:t>
      </w:r>
      <w:r w:rsidRPr="00D935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осуществлять</w:t>
      </w:r>
      <w:r w:rsidRPr="00D9353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контроль)</w:t>
      </w:r>
      <w:r w:rsidRPr="00D935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пределах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полномочий,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обязана:</w:t>
      </w:r>
    </w:p>
    <w:p w:rsidR="005178A1" w:rsidRPr="00D93530" w:rsidRDefault="005178A1" w:rsidP="005178A1">
      <w:pPr>
        <w:tabs>
          <w:tab w:val="left" w:pos="1533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выдать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после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оформления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контролируемому лицу предписание об устранении выявленных нарушений с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указанием разумных сроков их устранения и (или) о проведении мероприятий по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предотвращению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вреда</w:t>
      </w:r>
      <w:r w:rsidRPr="00D935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(ущерба)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охраняемым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ценностям;</w:t>
      </w:r>
    </w:p>
    <w:p w:rsidR="005178A1" w:rsidRPr="00D93530" w:rsidRDefault="005178A1" w:rsidP="005178A1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принять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Российской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меры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недопущению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(ущерба)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охраняемым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прекращению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доведению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граждан,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любым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доступным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способом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информации о наличии угрозы причинения вреда (ущерба) охраняемым законом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способах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предотвращения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случае,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если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установлено,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что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деятельность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гражданина,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организации,</w:t>
      </w:r>
      <w:r w:rsidRPr="00D935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владеющих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(или)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пользующихся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объектом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контроля,</w:t>
      </w:r>
      <w:r w:rsidRPr="00D935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представляет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угрозу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(ущерба)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охраняемым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что такой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 (ущерб) причинен;</w:t>
      </w:r>
    </w:p>
    <w:p w:rsidR="005178A1" w:rsidRPr="00D93530" w:rsidRDefault="005178A1" w:rsidP="005178A1">
      <w:pPr>
        <w:tabs>
          <w:tab w:val="left" w:pos="146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выявлении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ходе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признаков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преступления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или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правонарушения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направить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информацию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соответствии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своей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компетенцией или при наличии соответствующих полномочий принять меры по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привлечению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виновных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лиц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установленной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5178A1" w:rsidRDefault="005178A1" w:rsidP="005178A1">
      <w:pPr>
        <w:tabs>
          <w:tab w:val="left" w:pos="126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нарушений</w:t>
      </w:r>
      <w:r w:rsidRPr="00D935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предупреждению</w:t>
      </w:r>
      <w:r w:rsidRPr="00D935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нарушений</w:t>
      </w:r>
      <w:r w:rsidRPr="00D935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предотвращению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возможного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причинения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вреда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(ущерба)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охраняемым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ценностям,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неисполнении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предписания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установленные сроки принять меры по обеспечению его исполнения вплоть до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обращения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суд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требованием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удительном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5178A1" w:rsidRDefault="005178A1" w:rsidP="005178A1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профилактику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ценностям.</w:t>
      </w:r>
    </w:p>
    <w:p w:rsidR="005178A1" w:rsidRDefault="005178A1" w:rsidP="005178A1">
      <w:pPr>
        <w:tabs>
          <w:tab w:val="left" w:pos="1615"/>
        </w:tabs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 4.24. </w:t>
      </w: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контроль, при 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взаимодействуют в установленном порядке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и иная ответственность, в акте 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78A1" w:rsidRDefault="005178A1" w:rsidP="005178A1">
      <w:pPr>
        <w:tabs>
          <w:tab w:val="left" w:pos="2152"/>
        </w:tabs>
        <w:autoSpaceDE w:val="0"/>
        <w:autoSpaceDN w:val="0"/>
        <w:adjustRightInd w:val="0"/>
        <w:spacing w:after="0" w:line="240" w:lineRule="auto"/>
        <w:ind w:left="1049" w:right="816" w:hanging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лиц,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осуществлять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Pr="00C95B70" w:rsidRDefault="005178A1" w:rsidP="005178A1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tabs>
          <w:tab w:val="left" w:pos="149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которых, по 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мнению, были непосредственно нарушены в рамках осуществления контроля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178A1" w:rsidRDefault="005178A1" w:rsidP="005178A1">
      <w:pPr>
        <w:tabs>
          <w:tab w:val="left" w:pos="146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нарушений;</w:t>
      </w:r>
    </w:p>
    <w:p w:rsidR="005178A1" w:rsidRDefault="005178A1" w:rsidP="005178A1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5178A1" w:rsidRDefault="005178A1" w:rsidP="005178A1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и (или) регионального портала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государственной и иной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тайне.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предварительным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наличии в жалобе (документах) сведений,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охраняемую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5.4. Жалоба на решение администрации, действия (бездействие) его должностных лиц рассматривается главой (заместителем главы) сельского поселения Изяковский сельсовет муниципального района Благовещенский район Республики Башкортостан.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пропуска по уважительной причине срока подачи жалобы этот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жалобы).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подавшее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или частично. При этом повторное направление жалобы по тем 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178A1" w:rsidRDefault="005178A1" w:rsidP="005178A1">
      <w:pPr>
        <w:tabs>
          <w:tab w:val="left" w:pos="156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подлежит рассмотрению в течение 20 рабочих дней со дня 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(заместителем</w:t>
      </w:r>
      <w:r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главы)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Default="005178A1" w:rsidP="005178A1">
      <w:pPr>
        <w:tabs>
          <w:tab w:val="left" w:pos="947"/>
        </w:tabs>
        <w:autoSpaceDE w:val="0"/>
        <w:autoSpaceDN w:val="0"/>
        <w:adjustRightInd w:val="0"/>
        <w:spacing w:after="0" w:line="240" w:lineRule="auto"/>
        <w:ind w:left="333" w:right="3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7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контроля в сфере благоустройства и их целевые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Pr="00C95B70" w:rsidRDefault="005178A1" w:rsidP="005178A1">
      <w:pPr>
        <w:tabs>
          <w:tab w:val="left" w:pos="1449"/>
        </w:tabs>
        <w:autoSpaceDE w:val="0"/>
        <w:autoSpaceDN w:val="0"/>
        <w:adjustRightInd w:val="0"/>
        <w:spacing w:after="0" w:line="240" w:lineRule="auto"/>
        <w:ind w:left="116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  <w:sz w:val="28"/>
          <w:szCs w:val="28"/>
        </w:rPr>
        <w:t xml:space="preserve">       6.1. </w:t>
      </w: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контроля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благоустройства осуществляется на основании статьи 30 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5B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95B70">
        <w:rPr>
          <w:rFonts w:ascii="Times New Roman" w:hAnsi="Times New Roman" w:cs="Times New Roman"/>
          <w:sz w:val="28"/>
          <w:szCs w:val="28"/>
        </w:rPr>
        <w:t>».</w:t>
      </w:r>
    </w:p>
    <w:p w:rsidR="005178A1" w:rsidRDefault="005178A1" w:rsidP="005178A1">
      <w:pPr>
        <w:tabs>
          <w:tab w:val="left" w:pos="1333"/>
        </w:tabs>
        <w:autoSpaceDE w:val="0"/>
        <w:autoSpaceDN w:val="0"/>
        <w:adjustRightInd w:val="0"/>
        <w:spacing w:after="0" w:line="240" w:lineRule="auto"/>
        <w:ind w:lef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70">
        <w:rPr>
          <w:rFonts w:ascii="Times New Roman" w:hAnsi="Times New Roman" w:cs="Times New Roman"/>
        </w:rPr>
        <w:t xml:space="preserve">           </w:t>
      </w:r>
      <w:r w:rsidRPr="00C95B70">
        <w:rPr>
          <w:rFonts w:ascii="Times New Roman" w:hAnsi="Times New Roman" w:cs="Times New Roman"/>
          <w:sz w:val="28"/>
          <w:szCs w:val="28"/>
        </w:rPr>
        <w:t xml:space="preserve"> 6.2. </w:t>
      </w:r>
      <w:r>
        <w:rPr>
          <w:rFonts w:ascii="Times New Roman" w:hAnsi="Times New Roman" w:cs="Times New Roman"/>
          <w:sz w:val="28"/>
          <w:szCs w:val="28"/>
        </w:rPr>
        <w:t>Ключевые</w:t>
      </w:r>
      <w:r>
        <w:rPr>
          <w:rFonts w:ascii="Times New Roman" w:hAnsi="Times New Roman" w:cs="Times New Roman"/>
          <w:sz w:val="28"/>
          <w:szCs w:val="28"/>
        </w:rPr>
        <w:tab/>
        <w:t>показатели</w:t>
      </w:r>
      <w:r>
        <w:rPr>
          <w:rFonts w:ascii="Times New Roman" w:hAnsi="Times New Roman" w:cs="Times New Roman"/>
          <w:sz w:val="28"/>
          <w:szCs w:val="28"/>
        </w:rPr>
        <w:tab/>
        <w:t>вида</w:t>
      </w:r>
      <w:r>
        <w:rPr>
          <w:rFonts w:ascii="Times New Roman" w:hAnsi="Times New Roman" w:cs="Times New Roman"/>
          <w:sz w:val="28"/>
          <w:szCs w:val="28"/>
        </w:rPr>
        <w:tab/>
        <w:t>контроля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их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целевые </w:t>
      </w:r>
      <w:r>
        <w:rPr>
          <w:rFonts w:ascii="Times New Roman" w:hAnsi="Times New Roman" w:cs="Times New Roman"/>
          <w:spacing w:val="-1"/>
          <w:sz w:val="28"/>
          <w:szCs w:val="28"/>
        </w:rPr>
        <w:t>значения,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индикативные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сельского поселения Изяковский сельсовет муниципального района Благовещенский район Республики Башкортостан.</w:t>
      </w: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before="80"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  <w:r w:rsidRPr="00D93530">
        <w:rPr>
          <w:rFonts w:ascii="Times New Roman" w:hAnsi="Times New Roman" w:cs="Times New Roman"/>
          <w:sz w:val="24"/>
          <w:szCs w:val="24"/>
        </w:rPr>
        <w:t>Приложение № 1</w:t>
      </w:r>
      <w:r w:rsidRPr="00D935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>к Положению о муниципальном контроле</w:t>
      </w:r>
      <w:r w:rsidRPr="00D935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>в</w:t>
      </w:r>
      <w:r w:rsidRPr="00D935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>сфере</w:t>
      </w:r>
      <w:r w:rsidRPr="00D935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D935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>на</w:t>
      </w:r>
      <w:r w:rsidRPr="00D935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530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Изяковский сельсовет муниципального района Благовещенский район 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5592" w:right="107"/>
        <w:jc w:val="right"/>
        <w:rPr>
          <w:rFonts w:ascii="Times New Roman" w:hAnsi="Times New Roman" w:cs="Times New Roman"/>
          <w:sz w:val="24"/>
          <w:szCs w:val="24"/>
        </w:rPr>
      </w:pPr>
      <w:r w:rsidRPr="00D9353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178A1" w:rsidRPr="00C95B70" w:rsidRDefault="005178A1" w:rsidP="005178A1">
      <w:pPr>
        <w:autoSpaceDE w:val="0"/>
        <w:autoSpaceDN w:val="0"/>
        <w:adjustRightInd w:val="0"/>
        <w:spacing w:before="3" w:after="0" w:line="240" w:lineRule="auto"/>
        <w:jc w:val="center"/>
        <w:rPr>
          <w:rFonts w:ascii="Calibri" w:hAnsi="Calibri" w:cs="Calibri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322" w:lineRule="atLeast"/>
        <w:ind w:left="892" w:right="5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5178A1" w:rsidRDefault="005178A1" w:rsidP="005178A1">
      <w:pPr>
        <w:tabs>
          <w:tab w:val="left" w:pos="9314"/>
        </w:tabs>
        <w:autoSpaceDE w:val="0"/>
        <w:autoSpaceDN w:val="0"/>
        <w:adjustRightInd w:val="0"/>
        <w:spacing w:after="0" w:line="240" w:lineRule="auto"/>
        <w:ind w:left="485" w:right="4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отнесения объектов контроля в сфере благоустройства к определенной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 поселения Изяковский сельсовет муниципального района Благовещенский район Республики Башкортостан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891" w:right="5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</w:p>
    <w:p w:rsidR="005178A1" w:rsidRDefault="005178A1" w:rsidP="005178A1">
      <w:pPr>
        <w:tabs>
          <w:tab w:val="left" w:pos="2209"/>
        </w:tabs>
        <w:autoSpaceDE w:val="0"/>
        <w:autoSpaceDN w:val="0"/>
        <w:adjustRightInd w:val="0"/>
        <w:spacing w:after="0" w:line="240" w:lineRule="auto"/>
        <w:ind w:left="1104"/>
        <w:rPr>
          <w:rFonts w:ascii="Times New Roman" w:hAnsi="Times New Roman" w:cs="Times New Roman"/>
          <w:sz w:val="28"/>
          <w:szCs w:val="28"/>
        </w:rPr>
      </w:pPr>
    </w:p>
    <w:p w:rsidR="005178A1" w:rsidRDefault="005178A1" w:rsidP="005178A1">
      <w:pPr>
        <w:tabs>
          <w:tab w:val="left" w:pos="2209"/>
        </w:tabs>
        <w:autoSpaceDE w:val="0"/>
        <w:autoSpaceDN w:val="0"/>
        <w:adjustRightInd w:val="0"/>
        <w:spacing w:after="0" w:line="240" w:lineRule="auto"/>
        <w:ind w:left="1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прилегающие</w:t>
      </w:r>
      <w:r>
        <w:rPr>
          <w:rFonts w:ascii="Times New Roman" w:hAnsi="Times New Roman" w:cs="Times New Roman"/>
          <w:sz w:val="28"/>
          <w:szCs w:val="28"/>
        </w:rPr>
        <w:tab/>
        <w:t xml:space="preserve">территории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3530">
        <w:rPr>
          <w:rFonts w:ascii="Times New Roman" w:hAnsi="Times New Roman" w:cs="Times New Roman"/>
          <w:iCs/>
          <w:sz w:val="28"/>
          <w:szCs w:val="28"/>
        </w:rPr>
        <w:t>(это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–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вариант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</w:r>
      <w:r w:rsidRPr="00D93530">
        <w:rPr>
          <w:rFonts w:ascii="Segoe UI Symbol" w:hAnsi="Segoe UI Symbol" w:cs="Segoe UI Symbol"/>
          <w:iCs/>
          <w:sz w:val="28"/>
          <w:szCs w:val="28"/>
        </w:rPr>
        <w:t>№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1,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он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относит</w:t>
      </w:r>
      <w:r w:rsidRPr="00D93530">
        <w:rPr>
          <w:rFonts w:ascii="Times New Roman" w:hAnsi="Times New Roman" w:cs="Times New Roman"/>
          <w:iCs/>
          <w:sz w:val="28"/>
          <w:szCs w:val="28"/>
        </w:rPr>
        <w:tab/>
        <w:t>все</w:t>
      </w:r>
      <w:r w:rsidRPr="00D93530">
        <w:rPr>
          <w:rFonts w:ascii="Times New Roman" w:hAnsi="Times New Roman" w:cs="Times New Roman"/>
          <w:iCs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прилегающие</w:t>
      </w:r>
      <w:r w:rsidRPr="00D9353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территории к</w:t>
      </w:r>
      <w:r w:rsidRPr="00D9353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категории высокого</w:t>
      </w:r>
      <w:r w:rsidRPr="00D935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риска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зданиям,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строениям,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сооружениям,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(прилегающие территории),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расположенным: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(здесь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перечислено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наклонную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черту)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178A1" w:rsidRDefault="005178A1" w:rsidP="005178A1">
      <w:pPr>
        <w:tabs>
          <w:tab w:val="left" w:pos="1408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Pr="00C95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8A1" w:rsidRDefault="005178A1" w:rsidP="005178A1">
      <w:pPr>
        <w:tabs>
          <w:tab w:val="left" w:pos="1408"/>
        </w:tabs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входящего</w:t>
      </w:r>
      <w:r>
        <w:rPr>
          <w:rFonts w:ascii="Times New Roman" w:hAnsi="Times New Roman" w:cs="Times New Roman"/>
          <w:i/>
          <w:iCs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состав</w:t>
      </w:r>
    </w:p>
    <w:p w:rsidR="005178A1" w:rsidRDefault="005178A1" w:rsidP="005178A1">
      <w:pPr>
        <w:tabs>
          <w:tab w:val="left" w:pos="1629"/>
          <w:tab w:val="left" w:pos="2222"/>
          <w:tab w:val="left" w:pos="3386"/>
          <w:tab w:val="left" w:pos="478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поселения)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  <w:t>улиц____________________________________________</w:t>
      </w:r>
    </w:p>
    <w:p w:rsidR="005178A1" w:rsidRDefault="005178A1" w:rsidP="005178A1">
      <w:pPr>
        <w:tabs>
          <w:tab w:val="left" w:pos="1510"/>
          <w:tab w:val="left" w:pos="2854"/>
          <w:tab w:val="left" w:pos="4520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например,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центральные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улицы</w:t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пункта)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ограниченную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конкретными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(здесь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также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перечислено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наклонную</w:t>
      </w:r>
    </w:p>
    <w:p w:rsidR="005178A1" w:rsidRDefault="005178A1" w:rsidP="005178A1">
      <w:pPr>
        <w:tabs>
          <w:tab w:val="left" w:pos="273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черту)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________________________________________________________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9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входящего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:rsidR="005178A1" w:rsidRDefault="005178A1" w:rsidP="005178A1">
      <w:pPr>
        <w:tabs>
          <w:tab w:val="left" w:pos="5304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поселения)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улицах  </w:t>
      </w:r>
      <w:r>
        <w:rPr>
          <w:rFonts w:ascii="Times New Roman" w:hAnsi="Times New Roman" w:cs="Times New Roman"/>
          <w:spacing w:val="-20"/>
          <w:sz w:val="28"/>
          <w:szCs w:val="28"/>
        </w:rPr>
        <w:t>_____________________________________________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указать,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центральные</w:t>
      </w:r>
      <w:r>
        <w:rPr>
          <w:rFonts w:ascii="Times New Roman" w:hAnsi="Times New Roman" w:cs="Times New Roman"/>
          <w:i/>
          <w:iCs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улицы</w:t>
      </w:r>
    </w:p>
    <w:p w:rsidR="005178A1" w:rsidRDefault="005178A1" w:rsidP="005178A1">
      <w:pPr>
        <w:tabs>
          <w:tab w:val="left" w:pos="10011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пункта)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A1" w:rsidRDefault="005178A1" w:rsidP="005178A1">
      <w:pPr>
        <w:tabs>
          <w:tab w:val="left" w:pos="10011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ограниченную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конкретными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8A1" w:rsidRDefault="005178A1" w:rsidP="005178A1">
      <w:pPr>
        <w:tabs>
          <w:tab w:val="left" w:pos="2644"/>
        </w:tabs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(аналогично указываются объекты по третьему населенному пункту,</w:t>
      </w:r>
      <w:r>
        <w:rPr>
          <w:rFonts w:ascii="Times New Roman" w:hAnsi="Times New Roman" w:cs="Times New Roman"/>
          <w:i/>
          <w:iCs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входящему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 состав поселения, и т.д.)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530">
        <w:rPr>
          <w:rFonts w:ascii="Times New Roman" w:hAnsi="Times New Roman" w:cs="Times New Roman"/>
          <w:iCs/>
          <w:sz w:val="28"/>
          <w:szCs w:val="28"/>
        </w:rPr>
        <w:t>(это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–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вариант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Segoe UI Symbol" w:hAnsi="Segoe UI Symbol" w:cs="Segoe UI Symbol"/>
          <w:iCs/>
          <w:sz w:val="28"/>
          <w:szCs w:val="28"/>
        </w:rPr>
        <w:t>№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2,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он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относит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не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все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прилегающие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территории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к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категории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высокого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риска,</w:t>
      </w:r>
      <w:r w:rsidRPr="00D93530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а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в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определенной</w:t>
      </w:r>
      <w:r w:rsidRPr="00D93530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наиболее</w:t>
      </w:r>
      <w:r w:rsidRPr="00D93530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посещаемой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530">
        <w:rPr>
          <w:rFonts w:ascii="Times New Roman" w:hAnsi="Times New Roman" w:cs="Times New Roman"/>
          <w:iCs/>
          <w:sz w:val="28"/>
          <w:szCs w:val="28"/>
        </w:rPr>
        <w:t>локации;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локацию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можно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определить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по-разному,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но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она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должна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быть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определена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так,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чтобы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из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её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содержания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было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понятно,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каких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именно</w:t>
      </w:r>
      <w:r w:rsidRPr="00D935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прилегающих</w:t>
      </w:r>
      <w:r w:rsidRPr="00D9353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территориях</w:t>
      </w:r>
      <w:r w:rsidRPr="00D935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идет</w:t>
      </w:r>
      <w:r w:rsidRPr="00D935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речь)</w:t>
      </w:r>
    </w:p>
    <w:p w:rsidR="005178A1" w:rsidRDefault="005178A1" w:rsidP="005178A1">
      <w:pPr>
        <w:tabs>
          <w:tab w:val="left" w:pos="2209"/>
        </w:tabs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ограждающие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(вариант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Segoe UI Symbol" w:hAnsi="Segoe UI Symbol" w:cs="Segoe UI Symbol"/>
          <w:i/>
          <w:iCs/>
          <w:sz w:val="28"/>
          <w:szCs w:val="28"/>
        </w:rPr>
        <w:t>№</w:t>
      </w:r>
      <w:r w:rsidRPr="00C95B7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C95B70">
        <w:rPr>
          <w:rFonts w:ascii="Times New Roman" w:hAnsi="Times New Roman" w:cs="Times New Roman"/>
          <w:i/>
          <w:iCs/>
          <w:sz w:val="28"/>
          <w:szCs w:val="28"/>
        </w:rPr>
        <w:t>1)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ограждающие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расположенные: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(здесь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перечислено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наклонную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черту)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178A1" w:rsidRDefault="005178A1" w:rsidP="005178A1">
      <w:pPr>
        <w:tabs>
          <w:tab w:val="left" w:pos="1630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5B70">
        <w:rPr>
          <w:rFonts w:ascii="Times New Roman" w:hAnsi="Times New Roman" w:cs="Times New Roman"/>
          <w:sz w:val="24"/>
          <w:szCs w:val="24"/>
        </w:rPr>
        <w:t xml:space="preserve">  </w:t>
      </w:r>
      <w:r w:rsidRPr="00C95B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входящего</w:t>
      </w:r>
      <w:r>
        <w:rPr>
          <w:rFonts w:ascii="Times New Roman" w:hAnsi="Times New Roman" w:cs="Times New Roman"/>
          <w:i/>
          <w:iCs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состав</w:t>
      </w:r>
    </w:p>
    <w:p w:rsidR="005178A1" w:rsidRDefault="005178A1" w:rsidP="005178A1">
      <w:pPr>
        <w:tabs>
          <w:tab w:val="left" w:pos="1629"/>
          <w:tab w:val="left" w:pos="2222"/>
          <w:tab w:val="left" w:pos="3386"/>
          <w:tab w:val="left" w:pos="478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поселения)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  <w:t>улицах _______________________________________________</w:t>
      </w:r>
    </w:p>
    <w:p w:rsidR="005178A1" w:rsidRDefault="005178A1" w:rsidP="005178A1">
      <w:pPr>
        <w:tabs>
          <w:tab w:val="left" w:pos="1510"/>
          <w:tab w:val="left" w:pos="2854"/>
          <w:tab w:val="left" w:pos="4520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например,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центральные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улицы</w:t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пункта)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A1" w:rsidRDefault="005178A1" w:rsidP="005178A1">
      <w:pPr>
        <w:tabs>
          <w:tab w:val="left" w:pos="10010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ограниченную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конкретными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(здесь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также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перечислено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наклонную</w:t>
      </w:r>
    </w:p>
    <w:p w:rsidR="005178A1" w:rsidRDefault="005178A1" w:rsidP="005178A1">
      <w:pPr>
        <w:tabs>
          <w:tab w:val="left" w:pos="273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черту)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9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входящего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:rsidR="005178A1" w:rsidRDefault="005178A1" w:rsidP="005178A1">
      <w:pPr>
        <w:tabs>
          <w:tab w:val="left" w:pos="5304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поселения)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улицах  </w:t>
      </w:r>
      <w:r>
        <w:rPr>
          <w:rFonts w:ascii="Times New Roman" w:hAnsi="Times New Roman" w:cs="Times New Roman"/>
          <w:spacing w:val="-20"/>
          <w:sz w:val="28"/>
          <w:szCs w:val="28"/>
        </w:rPr>
        <w:t>__________________________________________________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i/>
          <w:iCs/>
          <w:sz w:val="24"/>
          <w:szCs w:val="24"/>
        </w:rPr>
      </w:pPr>
      <w:r w:rsidRPr="00C95B7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указать,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центральные</w:t>
      </w:r>
      <w:r>
        <w:rPr>
          <w:rFonts w:ascii="Times New Roman" w:hAnsi="Times New Roman" w:cs="Times New Roman"/>
          <w:i/>
          <w:iCs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улицы</w:t>
      </w:r>
    </w:p>
    <w:p w:rsidR="005178A1" w:rsidRDefault="005178A1" w:rsidP="005178A1">
      <w:pPr>
        <w:tabs>
          <w:tab w:val="left" w:pos="10011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пункта)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5178A1" w:rsidRDefault="005178A1" w:rsidP="005178A1">
      <w:pPr>
        <w:tabs>
          <w:tab w:val="left" w:pos="10011"/>
        </w:tabs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населенного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пункта,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ограниченную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конкретными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улицами)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8A1" w:rsidRPr="00D93530" w:rsidRDefault="005178A1" w:rsidP="005178A1">
      <w:pPr>
        <w:tabs>
          <w:tab w:val="left" w:pos="2644"/>
        </w:tabs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(аналогично указываются объекты по третьему населенному пункту,</w:t>
      </w:r>
      <w:r>
        <w:rPr>
          <w:rFonts w:ascii="Times New Roman" w:hAnsi="Times New Roman" w:cs="Times New Roman"/>
          <w:i/>
          <w:iCs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входящему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 состав поселения, и т.д.)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93530">
        <w:rPr>
          <w:rFonts w:ascii="Times New Roman" w:hAnsi="Times New Roman" w:cs="Times New Roman"/>
          <w:iCs/>
          <w:sz w:val="28"/>
          <w:szCs w:val="28"/>
        </w:rPr>
        <w:t>вариант</w:t>
      </w:r>
      <w:r w:rsidRPr="00D935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№</w:t>
      </w:r>
      <w:r w:rsidRPr="00D9353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iCs/>
          <w:sz w:val="28"/>
          <w:szCs w:val="28"/>
        </w:rPr>
        <w:t>2)</w:t>
      </w:r>
    </w:p>
    <w:p w:rsidR="005178A1" w:rsidRDefault="005178A1" w:rsidP="005178A1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824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низкого риска относятся все иные объекты контроля в сфере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 w:firstLine="2538"/>
        <w:jc w:val="right"/>
        <w:rPr>
          <w:rFonts w:ascii="Times New Roman" w:hAnsi="Times New Roman" w:cs="Times New Roman"/>
          <w:sz w:val="24"/>
          <w:szCs w:val="24"/>
        </w:rPr>
      </w:pPr>
    </w:p>
    <w:p w:rsidR="005178A1" w:rsidRPr="00991905" w:rsidRDefault="005178A1" w:rsidP="005178A1">
      <w:pPr>
        <w:autoSpaceDE w:val="0"/>
        <w:autoSpaceDN w:val="0"/>
        <w:adjustRightInd w:val="0"/>
        <w:spacing w:after="0" w:line="240" w:lineRule="auto"/>
        <w:ind w:left="5556"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 </w:t>
      </w:r>
      <w:r w:rsidRPr="00991905">
        <w:rPr>
          <w:rFonts w:ascii="Times New Roman" w:hAnsi="Times New Roman" w:cs="Times New Roman"/>
          <w:sz w:val="24"/>
          <w:szCs w:val="24"/>
        </w:rPr>
        <w:t>№ 2</w:t>
      </w:r>
      <w:r w:rsidRPr="00991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>к Положению о муниципальном контроле</w:t>
      </w:r>
      <w:r w:rsidRPr="00991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>в</w:t>
      </w:r>
      <w:r w:rsidRPr="00991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>сфере</w:t>
      </w:r>
      <w:r w:rsidRPr="00991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991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>на</w:t>
      </w:r>
      <w:r w:rsidRPr="00991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1905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Изяковский сельсовет муниципального района Благовещенский район 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56" w:right="107"/>
        <w:rPr>
          <w:rFonts w:ascii="Times New Roman" w:hAnsi="Times New Roman" w:cs="Times New Roman"/>
          <w:sz w:val="24"/>
          <w:szCs w:val="24"/>
        </w:rPr>
      </w:pPr>
      <w:r w:rsidRPr="0099190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5592"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634" w:right="26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риска нарушения обязательных требований, используемые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внеплановых  проверок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 поселения Изяковский сельсовет муниципального района Благовещенский район Республики Башкортостан  контроля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78A1" w:rsidRDefault="005178A1" w:rsidP="005178A1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5178A1" w:rsidRDefault="005178A1" w:rsidP="005178A1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178A1" w:rsidRDefault="005178A1" w:rsidP="005178A1">
      <w:pPr>
        <w:tabs>
          <w:tab w:val="left" w:pos="1249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прилегающей территории карантинных, ядовитых и сорных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растений, порубочных остатков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кустарников.</w:t>
      </w:r>
    </w:p>
    <w:p w:rsidR="005178A1" w:rsidRDefault="005178A1" w:rsidP="005178A1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самовольно нанесенных надписей или рисунков на фасадах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местах.</w:t>
      </w:r>
    </w:p>
    <w:p w:rsidR="005178A1" w:rsidRDefault="005178A1" w:rsidP="005178A1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препятствующей свободному и безопасному проходу граждан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наледи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прилегающих территориях. Наличие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сосулек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кровлях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сооружений. Наличие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 Уничтожение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повреждение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сооружений.</w:t>
      </w:r>
    </w:p>
    <w:p w:rsidR="005178A1" w:rsidRPr="00D93530" w:rsidRDefault="005178A1" w:rsidP="005178A1">
      <w:pPr>
        <w:tabs>
          <w:tab w:val="left" w:pos="128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Осуществление земляных работ без разрешения на их осуществление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либо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превышением срока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действия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такого разрешения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78A1" w:rsidRPr="00D93530" w:rsidRDefault="005178A1" w:rsidP="005178A1">
      <w:pPr>
        <w:tabs>
          <w:tab w:val="left" w:pos="128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Создание</w:t>
      </w:r>
      <w:r w:rsidRPr="00D935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препятствий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свободного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прохода</w:t>
      </w:r>
      <w:r w:rsidRPr="00D935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зданиям</w:t>
      </w:r>
      <w:r w:rsidRPr="00D93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входам</w:t>
      </w:r>
      <w:r w:rsidRPr="00D93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них,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также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свободных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въездов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дворы,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обеспечения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безопасности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пешеходов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безопасного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пешеходного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движения,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включая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инвалидов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другие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маломобильные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группы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населения,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земляных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работ.</w:t>
      </w:r>
    </w:p>
    <w:p w:rsidR="005178A1" w:rsidRPr="00D93530" w:rsidRDefault="005178A1" w:rsidP="005178A1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Размещение транспортных средств на газоне или иной озеленённой или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рекреационной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территории,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размещение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транспортных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средств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ограничено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Правилами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Pr="00D93530" w:rsidRDefault="005178A1" w:rsidP="005178A1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Удаление (снос), пересадка деревьев и кустарников без порубочного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билета или разрешения на пересадку деревьев и кустарников, в случаях, когда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удаление (снос) или пересадка должны быть осуществлены исключительно 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соответствии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такими документами.</w:t>
      </w:r>
    </w:p>
    <w:p w:rsidR="005178A1" w:rsidRPr="00D93530" w:rsidRDefault="005178A1" w:rsidP="005178A1">
      <w:pPr>
        <w:tabs>
          <w:tab w:val="left" w:pos="1371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Выпас сельскохозяйственных животных и птиц на территориях общего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890" w:right="52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30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Pr="00D935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531" w:right="5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3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9353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положению</w:t>
      </w:r>
      <w:r w:rsidRPr="00D9353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9353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D9353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r w:rsidRPr="00D9353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353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Pr="00D9353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 (далее –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Положение)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подготовлено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пунктом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19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части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статьи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14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Федерального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закона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06.10.2003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131-ФЗ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«Об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общих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принципах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и Федеральным законом от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контроле в Российской Федерации» (далее – Федеральный закон № 248-ФЗ) 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подлежит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утверждению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решением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178A1" w:rsidRDefault="005178A1" w:rsidP="005178A1">
      <w:pPr>
        <w:tabs>
          <w:tab w:val="left" w:pos="1285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со дня вступления Положения прекращают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 силу таких актов (положение о данном виде контроля,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контроля).</w:t>
      </w:r>
    </w:p>
    <w:p w:rsidR="005178A1" w:rsidRDefault="005178A1" w:rsidP="005178A1">
      <w:pPr>
        <w:tabs>
          <w:tab w:val="left" w:pos="131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передано поселениями на основании соглашения с органами 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бюджетов этих поселений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вышеназванных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местного значения поселения, и не указывается, что органам 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нормативному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о передаче полномочий заключаются администрациями муниципального района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 поселения. По смыслу части 4 статьи 15 Федерального закона от 06.10.2003 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131-ФЗ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«Об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общих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принципах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самоуправления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 xml:space="preserve">Российской Федерации» полномочие передаётся (и </w:t>
      </w:r>
      <w:r w:rsidRPr="00D93530">
        <w:rPr>
          <w:rFonts w:ascii="Times New Roman" w:hAnsi="Times New Roman" w:cs="Times New Roman"/>
          <w:sz w:val="28"/>
          <w:szCs w:val="28"/>
        </w:rPr>
        <w:lastRenderedPageBreak/>
        <w:t>соответственно соглашение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заключается)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органом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самоуправления,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который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обладает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этим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полномочием.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должно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быть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утверждено именно представительным органом муниципального образования.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Поэтому, если соглашение между представительными органами муниципального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района</w:t>
      </w:r>
      <w:r w:rsidRPr="00D93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поселения</w:t>
      </w:r>
      <w:r w:rsidRPr="00D93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вопросу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передачи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полномочия</w:t>
      </w:r>
      <w:r w:rsidRPr="00D93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утверждении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заключено,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принятие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правового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акта,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утверждающего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виде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контроля,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остается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компетенции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поселения.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 xml:space="preserve">    3. Согласно</w:t>
      </w:r>
      <w:r w:rsidRPr="00D935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Положению,</w:t>
      </w:r>
      <w:r w:rsidRPr="00D935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система</w:t>
      </w:r>
      <w:r w:rsidRPr="00D935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оценки</w:t>
      </w:r>
      <w:r w:rsidRPr="00D935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управления</w:t>
      </w:r>
      <w:r w:rsidRPr="00D935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рисками</w:t>
      </w:r>
      <w:r w:rsidRPr="00D9353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 применяется.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Соответственно,</w:t>
      </w:r>
      <w:r w:rsidRPr="00D93530">
        <w:rPr>
          <w:rFonts w:ascii="Times New Roman" w:hAnsi="Times New Roman" w:cs="Times New Roman"/>
          <w:sz w:val="28"/>
          <w:szCs w:val="28"/>
        </w:rPr>
        <w:tab/>
        <w:t>должны</w:t>
      </w:r>
      <w:r w:rsidRPr="00D93530">
        <w:rPr>
          <w:rFonts w:ascii="Times New Roman" w:hAnsi="Times New Roman" w:cs="Times New Roman"/>
          <w:sz w:val="28"/>
          <w:szCs w:val="28"/>
        </w:rPr>
        <w:tab/>
      </w:r>
      <w:r w:rsidRPr="00D93530">
        <w:rPr>
          <w:rFonts w:ascii="Times New Roman" w:hAnsi="Times New Roman" w:cs="Times New Roman"/>
          <w:sz w:val="28"/>
          <w:szCs w:val="28"/>
        </w:rPr>
        <w:tab/>
        <w:t>быть</w:t>
      </w:r>
      <w:r w:rsidRPr="00D93530">
        <w:rPr>
          <w:rFonts w:ascii="Times New Roman" w:hAnsi="Times New Roman" w:cs="Times New Roman"/>
          <w:sz w:val="28"/>
          <w:szCs w:val="28"/>
        </w:rPr>
        <w:tab/>
      </w:r>
      <w:r w:rsidRPr="00D93530">
        <w:rPr>
          <w:rFonts w:ascii="Times New Roman" w:hAnsi="Times New Roman" w:cs="Times New Roman"/>
          <w:sz w:val="28"/>
          <w:szCs w:val="28"/>
        </w:rPr>
        <w:tab/>
        <w:t>подготовлены</w:t>
      </w:r>
      <w:r w:rsidRPr="00D93530">
        <w:rPr>
          <w:rFonts w:ascii="Times New Roman" w:hAnsi="Times New Roman" w:cs="Times New Roman"/>
          <w:sz w:val="28"/>
          <w:szCs w:val="28"/>
        </w:rPr>
        <w:tab/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>перечни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93530">
        <w:rPr>
          <w:rFonts w:ascii="Times New Roman" w:hAnsi="Times New Roman" w:cs="Times New Roman"/>
          <w:sz w:val="28"/>
          <w:szCs w:val="28"/>
        </w:rPr>
        <w:t>объектов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5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</w:t>
      </w:r>
      <w:r w:rsidRPr="00D935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</w:t>
      </w:r>
      <w:r w:rsidRPr="00D935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первым</w:t>
      </w:r>
      <w:r w:rsidRPr="00D935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двум</w:t>
      </w:r>
      <w:r w:rsidRPr="00D935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группам</w:t>
      </w:r>
      <w:r w:rsidRPr="00D935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риска</w:t>
      </w:r>
      <w:r w:rsidRPr="00D935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(высокий</w:t>
      </w:r>
      <w:r w:rsidRPr="00D935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средний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D93530">
        <w:rPr>
          <w:rFonts w:ascii="Times New Roman" w:hAnsi="Times New Roman" w:cs="Times New Roman"/>
          <w:sz w:val="28"/>
          <w:szCs w:val="28"/>
        </w:rPr>
        <w:t>риски)</w:t>
      </w:r>
      <w:r w:rsidRPr="00D93530">
        <w:rPr>
          <w:rFonts w:ascii="Times New Roman" w:hAnsi="Times New Roman" w:cs="Times New Roman"/>
          <w:sz w:val="28"/>
          <w:szCs w:val="28"/>
        </w:rPr>
        <w:tab/>
        <w:t>для</w:t>
      </w:r>
      <w:r w:rsidRPr="00D93530">
        <w:rPr>
          <w:rFonts w:ascii="Times New Roman" w:hAnsi="Times New Roman" w:cs="Times New Roman"/>
          <w:sz w:val="28"/>
          <w:szCs w:val="28"/>
        </w:rPr>
        <w:tab/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ab/>
        <w:t>определения периодичности плановых контрольных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мероприятий.</w:t>
      </w:r>
      <w:r w:rsidRPr="00D93530">
        <w:rPr>
          <w:rFonts w:ascii="Times New Roman" w:hAnsi="Times New Roman" w:cs="Times New Roman"/>
          <w:sz w:val="28"/>
          <w:szCs w:val="28"/>
        </w:rPr>
        <w:tab/>
        <w:t>Последняя</w:t>
      </w:r>
      <w:r w:rsidRPr="00D93530">
        <w:rPr>
          <w:rFonts w:ascii="Times New Roman" w:hAnsi="Times New Roman" w:cs="Times New Roman"/>
          <w:sz w:val="28"/>
          <w:szCs w:val="28"/>
        </w:rPr>
        <w:tab/>
        <w:t>группа риска (низкий риск) определяется</w:t>
      </w:r>
      <w:r w:rsidRPr="00D93530">
        <w:rPr>
          <w:rFonts w:ascii="Times New Roman" w:hAnsi="Times New Roman" w:cs="Times New Roman"/>
          <w:sz w:val="28"/>
          <w:szCs w:val="28"/>
        </w:rPr>
        <w:tab/>
        <w:t>по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остаточному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принципу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</w:t>
      </w:r>
      <w:r w:rsidRPr="00D935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включает</w:t>
      </w:r>
      <w:r w:rsidRPr="00D935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себя</w:t>
      </w:r>
      <w:r w:rsidRPr="00D935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объекты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контроля,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</w:t>
      </w:r>
      <w:r w:rsidRPr="00D935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отнесенные</w:t>
      </w:r>
      <w:r w:rsidRPr="00D935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3530">
        <w:rPr>
          <w:rFonts w:ascii="Times New Roman" w:hAnsi="Times New Roman" w:cs="Times New Roman"/>
          <w:sz w:val="28"/>
          <w:szCs w:val="28"/>
        </w:rPr>
        <w:t>первым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двум</w:t>
      </w:r>
      <w:r w:rsidRPr="00D935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группам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риска.</w:t>
      </w:r>
    </w:p>
    <w:p w:rsidR="005178A1" w:rsidRPr="00D93530" w:rsidRDefault="005178A1" w:rsidP="005178A1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15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 xml:space="preserve">     4. Перечень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пункте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1.6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сформулирован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исходя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предмета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регулирования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правил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территории,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том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числе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учетом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статьи</w:t>
      </w:r>
      <w:r w:rsidRPr="00D935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45.1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Федерального</w:t>
      </w:r>
      <w:r w:rsidRPr="00D935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закона</w:t>
      </w:r>
      <w:r w:rsidRPr="00D935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от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06.10.2003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131-ФЗ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«Об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общих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принципах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организации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местного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самоуправления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Конкретизация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подпунктах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пункта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1.6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осуществлена на примере составов административных правонарушений в сфере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благоустройства, предусмотренных Законом Самарской области от 01.11.2007 №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115-ГД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«Об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территории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Самарской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области».</w:t>
      </w:r>
      <w:r w:rsidRPr="00D935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адаптации</w:t>
      </w:r>
      <w:r w:rsidRPr="00D935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положений</w:t>
      </w:r>
      <w:r w:rsidRPr="00D93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пункта</w:t>
      </w:r>
      <w:r w:rsidRPr="00D93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1.6</w:t>
      </w:r>
      <w:r w:rsidRPr="00D9353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Положения</w:t>
      </w:r>
      <w:r w:rsidRPr="00D935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нуждам</w:t>
      </w:r>
      <w:r w:rsidRPr="00D935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поселения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7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иного субъекта Российской Федерации необходимо учитывать положения закона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определяющие конкретные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составы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правонарушений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сфере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Pr="00D93530" w:rsidRDefault="005178A1" w:rsidP="005178A1">
      <w:pPr>
        <w:autoSpaceDE w:val="0"/>
        <w:autoSpaceDN w:val="0"/>
        <w:adjustRightInd w:val="0"/>
        <w:spacing w:after="0" w:line="240" w:lineRule="auto"/>
        <w:ind w:left="115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Индикаторы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риска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нарушения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обязательных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требований,</w:t>
      </w:r>
      <w:r w:rsidRPr="00D935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используемые</w:t>
      </w:r>
      <w:r w:rsidRPr="00D935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для</w:t>
      </w:r>
      <w:r w:rsidRPr="00D935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определения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необходимости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проведения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внеплановых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проверок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осуществлении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контроля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сфере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(Приложение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№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2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к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Положению), определены по наиболее значимым аспектам административных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правонарушений</w:t>
      </w:r>
      <w:r w:rsidRPr="00D93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в</w:t>
      </w:r>
      <w:r w:rsidRPr="00D935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сфере</w:t>
      </w:r>
      <w:r w:rsidRPr="00D93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178A1" w:rsidRDefault="005178A1" w:rsidP="005178A1">
      <w:pPr>
        <w:tabs>
          <w:tab w:val="left" w:pos="1559"/>
          <w:tab w:val="left" w:pos="3508"/>
          <w:tab w:val="left" w:pos="5733"/>
          <w:tab w:val="left" w:pos="7519"/>
          <w:tab w:val="left" w:pos="9314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z w:val="28"/>
          <w:szCs w:val="28"/>
        </w:rPr>
        <w:t>5. Положением</w:t>
      </w:r>
      <w:r w:rsidRPr="00D93530">
        <w:rPr>
          <w:rFonts w:ascii="Times New Roman" w:hAnsi="Times New Roman" w:cs="Times New Roman"/>
          <w:sz w:val="28"/>
          <w:szCs w:val="28"/>
        </w:rPr>
        <w:tab/>
        <w:t>предусмотрено</w:t>
      </w:r>
      <w:r w:rsidRPr="00D93530"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D93530">
        <w:rPr>
          <w:rFonts w:ascii="Times New Roman" w:hAnsi="Times New Roman" w:cs="Times New Roman"/>
          <w:sz w:val="28"/>
          <w:szCs w:val="28"/>
        </w:rPr>
        <w:tab/>
        <w:t>следующих</w:t>
      </w:r>
      <w:r w:rsidRPr="00D93530">
        <w:rPr>
          <w:rFonts w:ascii="Times New Roman" w:hAnsi="Times New Roman" w:cs="Times New Roman"/>
          <w:sz w:val="28"/>
          <w:szCs w:val="28"/>
        </w:rPr>
        <w:tab/>
      </w:r>
    </w:p>
    <w:p w:rsidR="005178A1" w:rsidRPr="00D93530" w:rsidRDefault="005178A1" w:rsidP="005178A1">
      <w:pPr>
        <w:tabs>
          <w:tab w:val="left" w:pos="1559"/>
          <w:tab w:val="left" w:pos="3508"/>
          <w:tab w:val="left" w:pos="5733"/>
          <w:tab w:val="left" w:pos="7519"/>
          <w:tab w:val="left" w:pos="9314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D93530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D935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3530">
        <w:rPr>
          <w:rFonts w:ascii="Times New Roman" w:hAnsi="Times New Roman" w:cs="Times New Roman"/>
          <w:sz w:val="28"/>
          <w:szCs w:val="28"/>
        </w:rPr>
        <w:t>профилактических мероприятий:</w:t>
      </w:r>
    </w:p>
    <w:p w:rsidR="005178A1" w:rsidRDefault="005178A1" w:rsidP="005178A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  обобщение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практики; объявление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предостережений;  консультирование;  профилактический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визит.</w:t>
      </w:r>
    </w:p>
    <w:p w:rsidR="005178A1" w:rsidRDefault="005178A1" w:rsidP="005178A1">
      <w:pPr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и самообследование в качестве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установлены.</w:t>
      </w:r>
    </w:p>
    <w:p w:rsidR="005178A1" w:rsidRPr="00C95B70" w:rsidRDefault="005178A1" w:rsidP="005178A1">
      <w:pPr>
        <w:autoSpaceDE w:val="0"/>
        <w:autoSpaceDN w:val="0"/>
        <w:adjustRightInd w:val="0"/>
        <w:spacing w:after="0" w:line="240" w:lineRule="auto"/>
        <w:ind w:left="115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Полагаем также необходимым отметить, что об обязательных требованиях,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 граждан.</w:t>
      </w: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5178A1" w:rsidRDefault="005178A1" w:rsidP="005178A1">
      <w:pPr>
        <w:spacing w:after="0" w:line="240" w:lineRule="auto"/>
      </w:pPr>
    </w:p>
    <w:p w:rsidR="00D2283D" w:rsidRPr="00803B84" w:rsidRDefault="00D2283D" w:rsidP="00803B84"/>
    <w:sectPr w:rsidR="00D2283D" w:rsidRPr="00803B84" w:rsidSect="00746150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5E" w:rsidRDefault="005F1E5E" w:rsidP="00EC71F8">
      <w:pPr>
        <w:spacing w:after="0" w:line="240" w:lineRule="auto"/>
      </w:pPr>
      <w:r>
        <w:separator/>
      </w:r>
    </w:p>
  </w:endnote>
  <w:endnote w:type="continuationSeparator" w:id="1">
    <w:p w:rsidR="005F1E5E" w:rsidRDefault="005F1E5E" w:rsidP="00EC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5F1E5E">
    <w:pPr>
      <w:pStyle w:val="aa"/>
      <w:jc w:val="right"/>
    </w:pPr>
  </w:p>
  <w:p w:rsidR="00715215" w:rsidRDefault="005F1E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5F1E5E">
    <w:pPr>
      <w:pStyle w:val="aa"/>
      <w:jc w:val="right"/>
    </w:pPr>
  </w:p>
  <w:p w:rsidR="00715215" w:rsidRDefault="005F1E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5E" w:rsidRDefault="005F1E5E" w:rsidP="00EC71F8">
      <w:pPr>
        <w:spacing w:after="0" w:line="240" w:lineRule="auto"/>
      </w:pPr>
      <w:r>
        <w:separator/>
      </w:r>
    </w:p>
  </w:footnote>
  <w:footnote w:type="continuationSeparator" w:id="1">
    <w:p w:rsidR="005F1E5E" w:rsidRDefault="005F1E5E" w:rsidP="00EC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E1D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2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>
    <w:nsid w:val="0513628F"/>
    <w:multiLevelType w:val="hybridMultilevel"/>
    <w:tmpl w:val="665061BE"/>
    <w:lvl w:ilvl="0" w:tplc="48BE0FB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416139"/>
    <w:multiLevelType w:val="hybridMultilevel"/>
    <w:tmpl w:val="483E01BC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46877A0F"/>
    <w:multiLevelType w:val="hybridMultilevel"/>
    <w:tmpl w:val="84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65286"/>
    <w:multiLevelType w:val="hybridMultilevel"/>
    <w:tmpl w:val="3656D73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36"/>
  </w:num>
  <w:num w:numId="4">
    <w:abstractNumId w:val="35"/>
  </w:num>
  <w:num w:numId="5">
    <w:abstractNumId w:val="29"/>
  </w:num>
  <w:num w:numId="6">
    <w:abstractNumId w:val="34"/>
  </w:num>
  <w:num w:numId="7">
    <w:abstractNumId w:val="26"/>
  </w:num>
  <w:num w:numId="8">
    <w:abstractNumId w:val="37"/>
  </w:num>
  <w:num w:numId="9">
    <w:abstractNumId w:val="28"/>
  </w:num>
  <w:num w:numId="10">
    <w:abstractNumId w:val="38"/>
  </w:num>
  <w:num w:numId="11">
    <w:abstractNumId w:val="31"/>
  </w:num>
  <w:num w:numId="12">
    <w:abstractNumId w:val="3"/>
  </w:num>
  <w:num w:numId="13">
    <w:abstractNumId w:val="9"/>
  </w:num>
  <w:num w:numId="14">
    <w:abstractNumId w:val="10"/>
  </w:num>
  <w:num w:numId="15">
    <w:abstractNumId w:val="32"/>
  </w:num>
  <w:num w:numId="16">
    <w:abstractNumId w:val="33"/>
  </w:num>
  <w:num w:numId="17">
    <w:abstractNumId w:val="2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23"/>
  </w:num>
  <w:num w:numId="39">
    <w:abstractNumId w:val="27"/>
  </w:num>
  <w:num w:numId="40">
    <w:abstractNumId w:val="3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A7A"/>
    <w:rsid w:val="000319C8"/>
    <w:rsid w:val="0008479C"/>
    <w:rsid w:val="000A7CBD"/>
    <w:rsid w:val="00150349"/>
    <w:rsid w:val="001920BC"/>
    <w:rsid w:val="001E782A"/>
    <w:rsid w:val="001F0D1D"/>
    <w:rsid w:val="002254C1"/>
    <w:rsid w:val="00285A7A"/>
    <w:rsid w:val="00325564"/>
    <w:rsid w:val="005178A1"/>
    <w:rsid w:val="005F1E5E"/>
    <w:rsid w:val="006B1408"/>
    <w:rsid w:val="00746150"/>
    <w:rsid w:val="00785593"/>
    <w:rsid w:val="007B7883"/>
    <w:rsid w:val="00803B84"/>
    <w:rsid w:val="00846B26"/>
    <w:rsid w:val="00956575"/>
    <w:rsid w:val="009A3752"/>
    <w:rsid w:val="00A60214"/>
    <w:rsid w:val="00BE06BF"/>
    <w:rsid w:val="00BF6B41"/>
    <w:rsid w:val="00D2283D"/>
    <w:rsid w:val="00E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0"/>
  </w:style>
  <w:style w:type="paragraph" w:styleId="1">
    <w:name w:val="heading 1"/>
    <w:basedOn w:val="a"/>
    <w:link w:val="10"/>
    <w:uiPriority w:val="9"/>
    <w:qFormat/>
    <w:rsid w:val="001E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9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1E782A"/>
    <w:rPr>
      <w:color w:val="0000FF"/>
      <w:u w:val="single"/>
    </w:rPr>
  </w:style>
  <w:style w:type="paragraph" w:customStyle="1" w:styleId="11">
    <w:name w:val="Без интервала1"/>
    <w:rsid w:val="001E78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C7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C71F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E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71F8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C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1F8"/>
  </w:style>
  <w:style w:type="character" w:customStyle="1" w:styleId="30">
    <w:name w:val="Заголовок 3 Знак"/>
    <w:basedOn w:val="a0"/>
    <w:link w:val="3"/>
    <w:rsid w:val="00192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20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ody Text"/>
    <w:basedOn w:val="a"/>
    <w:link w:val="af"/>
    <w:rsid w:val="00192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1920BC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12"/>
    <w:rsid w:val="001920BC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920BC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customStyle="1" w:styleId="ConsPlusTitle">
    <w:name w:val="ConsPlusTitle"/>
    <w:link w:val="ConsPlusTitle0"/>
    <w:rsid w:val="0019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1920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92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20BC"/>
    <w:rPr>
      <w:rFonts w:ascii="Arial" w:eastAsia="Calibri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1920B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20BC"/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qFormat/>
    <w:rsid w:val="001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1920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92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ser-accountsubname">
    <w:name w:val="user-account__subname"/>
    <w:basedOn w:val="a0"/>
    <w:rsid w:val="001920BC"/>
  </w:style>
  <w:style w:type="paragraph" w:styleId="af5">
    <w:name w:val="footnote text"/>
    <w:basedOn w:val="a"/>
    <w:link w:val="af6"/>
    <w:semiHidden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20B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1920BC"/>
    <w:rPr>
      <w:vertAlign w:val="superscript"/>
    </w:rPr>
  </w:style>
  <w:style w:type="character" w:styleId="af8">
    <w:name w:val="page number"/>
    <w:basedOn w:val="a0"/>
    <w:uiPriority w:val="99"/>
    <w:rsid w:val="001920BC"/>
  </w:style>
  <w:style w:type="character" w:styleId="af9">
    <w:name w:val="annotation reference"/>
    <w:uiPriority w:val="99"/>
    <w:rsid w:val="001920BC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1920BC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1920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920BC"/>
    <w:rPr>
      <w:b/>
      <w:bCs/>
    </w:rPr>
  </w:style>
  <w:style w:type="character" w:styleId="afe">
    <w:name w:val="FollowedHyperlink"/>
    <w:uiPriority w:val="99"/>
    <w:rsid w:val="001920BC"/>
    <w:rPr>
      <w:color w:val="800080"/>
      <w:u w:val="single"/>
    </w:rPr>
  </w:style>
  <w:style w:type="paragraph" w:customStyle="1" w:styleId="aff">
    <w:name w:val="Знак Знак Знак Знак"/>
    <w:basedOn w:val="a"/>
    <w:rsid w:val="001920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Тема примечания Знак1"/>
    <w:uiPriority w:val="99"/>
    <w:locked/>
    <w:rsid w:val="001920BC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1920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920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920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92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endnote text"/>
    <w:basedOn w:val="a"/>
    <w:link w:val="aff2"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1920BC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1920BC"/>
    <w:rPr>
      <w:vertAlign w:val="superscript"/>
    </w:rPr>
  </w:style>
  <w:style w:type="paragraph" w:customStyle="1" w:styleId="P55">
    <w:name w:val="P55"/>
    <w:basedOn w:val="a"/>
    <w:hidden/>
    <w:rsid w:val="001920BC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192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20BC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1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2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Стиль8"/>
    <w:basedOn w:val="a"/>
    <w:rsid w:val="001920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1920BC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1920BC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1920BC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1920B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1920B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1920BC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1920BC"/>
    <w:rPr>
      <w:sz w:val="24"/>
    </w:rPr>
  </w:style>
  <w:style w:type="table" w:styleId="aff4">
    <w:name w:val="Table Grid"/>
    <w:basedOn w:val="a1"/>
    <w:uiPriority w:val="39"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1920B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1920BC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1920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3">
    <w:name w:val="Абзац списка3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1920BC"/>
  </w:style>
  <w:style w:type="character" w:customStyle="1" w:styleId="frgu-content-accordeon">
    <w:name w:val="frgu-content-accordeon"/>
    <w:rsid w:val="001920BC"/>
  </w:style>
  <w:style w:type="character" w:styleId="aff6">
    <w:name w:val="line number"/>
    <w:rsid w:val="001920BC"/>
  </w:style>
  <w:style w:type="paragraph" w:styleId="aff7">
    <w:name w:val="Revision"/>
    <w:hidden/>
    <w:uiPriority w:val="99"/>
    <w:semiHidden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192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1920BC"/>
  </w:style>
  <w:style w:type="paragraph" w:styleId="aff8">
    <w:name w:val="Subtitle"/>
    <w:basedOn w:val="a"/>
    <w:next w:val="a"/>
    <w:link w:val="aff9"/>
    <w:uiPriority w:val="11"/>
    <w:qFormat/>
    <w:rsid w:val="0019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19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1920BC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dropdown-user-namefirst-letter">
    <w:name w:val="dropdown-user-name__first-letter"/>
    <w:basedOn w:val="a0"/>
    <w:rsid w:val="001920BC"/>
  </w:style>
  <w:style w:type="character" w:styleId="affa">
    <w:name w:val="Strong"/>
    <w:basedOn w:val="a0"/>
    <w:qFormat/>
    <w:rsid w:val="00192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https://login.consultant.ru/link/?req=doc&amp;base=LAW&amp;n=358750&amp;date=25.06.2021&amp;demo=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617&amp;date=25.06.2021&amp;demo=1&amp;dst=100011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&amp;dst=100512&amp;fld=134" TargetMode="External"/><Relationship Id="rId20" Type="http://schemas.openxmlformats.org/officeDocument/2006/relationships/hyperlink" Target="https://login.consultant.ru/link/?req=doc&amp;base=LAW&amp;n=378980&amp;date=25.06.2021&amp;demo=1&amp;dst=100014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24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23" Type="http://schemas.openxmlformats.org/officeDocument/2006/relationships/hyperlink" Target="https://login.consultant.ru/link/?req=doc&amp;base=LAW&amp;n=358750&amp;date=25.06.2021&amp;demo=1&amp;dst=100998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s://login.consultant.ru/link/?req=doc&amp;base=LAW&amp;n=373617&amp;date=25.06.2021&amp;demo=1&amp;dst=100011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9378</Words>
  <Characters>53455</Characters>
  <Application>Microsoft Office Word</Application>
  <DocSecurity>0</DocSecurity>
  <Lines>445</Lines>
  <Paragraphs>125</Paragraphs>
  <ScaleCrop>false</ScaleCrop>
  <Company>Microsoft</Company>
  <LinksUpToDate>false</LinksUpToDate>
  <CharactersWithSpaces>62708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2022-02-17T05:47:00Z</dcterms:created>
  <dcterms:modified xsi:type="dcterms:W3CDTF">2022-02-17T08:06:00Z</dcterms:modified>
</cp:coreProperties>
</file>