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  <w:bdr w:val="none" w:sz="0" w:space="0" w:color="auto" w:frame="1"/>
        </w:rPr>
      </w:pP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3960000"/>
            <wp:effectExtent l="19050" t="0" r="3175" b="0"/>
            <wp:docPr id="1" name="Рисунок 1" descr="Вниманию самозаня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ю самозаняты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  <w:bdr w:val="none" w:sz="0" w:space="0" w:color="auto" w:frame="1"/>
        </w:rPr>
      </w:pP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С 1 января 2020 года на территории Республики Башкортостан введен специальный налоговый режим для </w:t>
      </w:r>
      <w:proofErr w:type="spell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самозанятых</w:t>
      </w:r>
      <w:proofErr w:type="spell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 граждан «Налог на профессиональный доход». Действовать этот режим будет в течение 10 лет.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Налог на профессиональный доход — это не дополнительный налог, а новый, переход  на который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самозанятые</w:t>
      </w:r>
      <w:proofErr w:type="spell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Новый </w:t>
      </w:r>
      <w:proofErr w:type="spell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спецрежим</w:t>
      </w:r>
      <w:proofErr w:type="spell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 может применяться к </w:t>
      </w:r>
      <w:proofErr w:type="spell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физлицам</w:t>
      </w:r>
      <w:proofErr w:type="spell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 и индивидуальным предпринимателям (</w:t>
      </w:r>
      <w:proofErr w:type="spell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самозанятые</w:t>
      </w:r>
      <w:proofErr w:type="spell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), у которых одновременно соблюдаются следующие условия: если  они получают доход от самостоятельного ведения деятельности или использования имущества; ведут деятельность в регионе проведения эксперимента, при ведении этой деятельности не имеют работодателя, с которым заключен трудовой договор</w:t>
      </w:r>
      <w:proofErr w:type="gram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.</w:t>
      </w:r>
      <w:proofErr w:type="gram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 (</w:t>
      </w:r>
      <w:proofErr w:type="gram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р</w:t>
      </w:r>
      <w:proofErr w:type="gram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аботодатель по иной деятельности может быть); не привлекают для этой деятельности наемных работников по трудовым договорам, 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В каких сферах применяется «Налог на профессиональный доход». (НПД):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сдача квартиры в аренду;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косметологические услуги;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- </w:t>
      </w:r>
      <w:proofErr w:type="spellStart"/>
      <w:proofErr w:type="gram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грузо-пассажирские</w:t>
      </w:r>
      <w:proofErr w:type="spellEnd"/>
      <w:proofErr w:type="gram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 перевозки;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строительные и ремонтные работы;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проведение мероприятий;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фото-видеосъемка;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продажа продукции собственного производства;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консультации, веление бухгалтерии;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удаленная работа через интернет.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Особенностями применения налога на профессиональный доход являются: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можно работать без регистрации в качестве ИП. Доход подтверждается справкой из приложения;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- предоставляется </w:t>
      </w:r>
      <w:proofErr w:type="gram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налоговой</w:t>
      </w:r>
      <w:proofErr w:type="gram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 вычет. Сумма вычета — 10 000 рублей;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 xml:space="preserve">- выгодные налоговые ставки. 4% — с доходов от </w:t>
      </w:r>
      <w:proofErr w:type="spellStart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физлиц</w:t>
      </w:r>
      <w:proofErr w:type="spellEnd"/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. 6% — с доходов от юридических лиц и ИП. Других обязательных платежей нет;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возможность совмещения с работой по трудовому договору. Зарплата не учитывается при расчете налога. Трудовой стаж по месту работы не прерывается;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- не надо покупать контрольно-кассовый аппарат (ККТ). Чек можно сформировать в мобильном приложении «Мой налог».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533CBE" w:rsidRDefault="00533CBE" w:rsidP="00533CB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  <w:bdr w:val="none" w:sz="0" w:space="0" w:color="auto" w:frame="1"/>
        </w:rPr>
        <w:t>Более подробную информацию вы сможете получить на сайте: ФНС России https://npd.nalog.ru/.</w:t>
      </w:r>
    </w:p>
    <w:p w:rsidR="00757EC5" w:rsidRDefault="00757EC5"/>
    <w:sectPr w:rsidR="00757EC5" w:rsidSect="009A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>
    <w:useFELayout/>
  </w:compat>
  <w:rsids>
    <w:rsidRoot w:val="00533CBE"/>
    <w:rsid w:val="00533CBE"/>
    <w:rsid w:val="00757EC5"/>
    <w:rsid w:val="009A7458"/>
    <w:rsid w:val="00EA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2020-11-23T06:28:00Z</dcterms:created>
  <dcterms:modified xsi:type="dcterms:W3CDTF">2020-11-23T06:30:00Z</dcterms:modified>
</cp:coreProperties>
</file>