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64" w:rsidRPr="00FE0064" w:rsidRDefault="00FE0064" w:rsidP="00FE0064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FE0064">
        <w:rPr>
          <w:rFonts w:ascii="Arial" w:eastAsia="Times New Roman" w:hAnsi="Arial" w:cs="Arial"/>
          <w:color w:val="000000"/>
          <w:sz w:val="36"/>
          <w:szCs w:val="36"/>
        </w:rPr>
        <w:t>С 01.10.2019 начали свою деятельность кассационные и апелляционные суды общей юрисдикции</w:t>
      </w:r>
    </w:p>
    <w:p w:rsidR="00FE0064" w:rsidRPr="00FE0064" w:rsidRDefault="00FE0064" w:rsidP="00FE0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064">
        <w:rPr>
          <w:rFonts w:ascii="Arial" w:eastAsia="Times New Roman" w:hAnsi="Arial" w:cs="Arial"/>
          <w:color w:val="000000"/>
          <w:sz w:val="21"/>
          <w:szCs w:val="21"/>
        </w:rPr>
        <w:t>17 декабря 2019</w:t>
      </w:r>
    </w:p>
    <w:p w:rsidR="00E207F9" w:rsidRPr="00FE0064" w:rsidRDefault="00FE0064" w:rsidP="00FE0064">
      <w:proofErr w:type="gramStart"/>
      <w:r w:rsidRPr="00FE00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С указанной даты начали работать: новые апелляционный суды - Первый апелляционный суд общей юрисдикции в г. Москве, Второй апелляционный суд общей юрисдикции в г. Санкт-Петербурге, Третий апелляционный суд общей юрисдикции в г. Сочи, Четвертый апелляционный суд общей юрисдикции в г. Нижний Новгород, Пятый апелляционный суд общей юрисдикции в г. Новосибирске, Апелляционный военный суд в г.о. </w:t>
      </w:r>
      <w:proofErr w:type="spellStart"/>
      <w:r w:rsidRPr="00FE00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Власиха</w:t>
      </w:r>
      <w:proofErr w:type="spellEnd"/>
      <w:r w:rsidRPr="00FE00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(Московская область);</w:t>
      </w:r>
      <w:proofErr w:type="gramEnd"/>
      <w:r w:rsidRPr="00FE00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новые </w:t>
      </w:r>
      <w:proofErr w:type="gramStart"/>
      <w:r w:rsidRPr="00FE00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кассационный</w:t>
      </w:r>
      <w:proofErr w:type="gramEnd"/>
      <w:r w:rsidRPr="00FE00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суды: </w:t>
      </w:r>
      <w:proofErr w:type="gramStart"/>
      <w:r w:rsidRPr="00FE00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Первый кассационный суд общей юрисдикции в г. Саратове, Второй кассационный суд общей юрисдикции в г. Москве, Третий кассационный суд общей юрисдикции в г. Санкт-Петербурге, Четвертый кассационный суд общей юрисдикции в г. Краснодаре, Пятый кассационный суд общей юрисдикции в г. Пятигорске, Шестой кассационный суд общей юрисдикции в г. Самаре, Седьмой кассационный суд общей юрисдикции в г. Челябинске, Восьмой кассационный суд общей</w:t>
      </w:r>
      <w:proofErr w:type="gramEnd"/>
      <w:r w:rsidRPr="00FE00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юрисдикции в </w:t>
      </w:r>
      <w:proofErr w:type="gramStart"/>
      <w:r w:rsidRPr="00FE00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</w:t>
      </w:r>
      <w:proofErr w:type="gramEnd"/>
      <w:r w:rsidRPr="00FE00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Кемерово, Девятый кассационный суд общей юрисдикции в г. Владивостоке, Кассационный военный суд - в г. Новосибирске.</w:t>
      </w:r>
    </w:p>
    <w:sectPr w:rsidR="00E207F9" w:rsidRPr="00FE0064" w:rsidSect="003E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CC"/>
    <w:rsid w:val="003A5723"/>
    <w:rsid w:val="003E22AD"/>
    <w:rsid w:val="00522BED"/>
    <w:rsid w:val="005534C8"/>
    <w:rsid w:val="006C0297"/>
    <w:rsid w:val="00840D3B"/>
    <w:rsid w:val="00960A42"/>
    <w:rsid w:val="00996BCC"/>
    <w:rsid w:val="00CF2FDB"/>
    <w:rsid w:val="00E207F9"/>
    <w:rsid w:val="00E64B70"/>
    <w:rsid w:val="00EB3577"/>
    <w:rsid w:val="00F679BB"/>
    <w:rsid w:val="00FE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D"/>
  </w:style>
  <w:style w:type="paragraph" w:styleId="2">
    <w:name w:val="heading 2"/>
    <w:basedOn w:val="a"/>
    <w:link w:val="20"/>
    <w:uiPriority w:val="9"/>
    <w:qFormat/>
    <w:rsid w:val="0099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B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2019-12-17T06:27:00Z</dcterms:created>
  <dcterms:modified xsi:type="dcterms:W3CDTF">2019-12-17T06:54:00Z</dcterms:modified>
</cp:coreProperties>
</file>