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hyperlink r:id="rId2">
        <w:r>
          <w:rPr>
            <w:rStyle w:val="InternetLink"/>
            <w:rFonts w:cs="Arial" w:ascii="Arial" w:hAnsi="Arial"/>
          </w:rPr>
          <w:t>Главная</w:t>
        </w:r>
      </w:hyperlink>
      <w:r>
        <w:rPr>
          <w:rFonts w:cs="Arial" w:ascii="Arial" w:hAnsi="Arial"/>
          <w:color w:val="333333"/>
          <w:sz w:val="2"/>
          <w:szCs w:val="2"/>
        </w:rPr>
        <w:t> </w:t>
      </w:r>
      <w:hyperlink r:id="rId3">
        <w:r>
          <w:rPr>
            <w:rStyle w:val="InternetLink"/>
            <w:rFonts w:cs="Arial" w:ascii="Arial" w:hAnsi="Arial"/>
          </w:rPr>
          <w:t>Документы</w:t>
        </w:r>
      </w:hyperlink>
      <w:r>
        <w:rPr>
          <w:rFonts w:cs="Arial" w:ascii="Arial" w:hAnsi="Arial"/>
          <w:color w:val="333333"/>
          <w:sz w:val="2"/>
          <w:szCs w:val="2"/>
        </w:rPr>
        <w:t> </w:t>
      </w:r>
      <w:r>
        <w:rPr>
          <w:rFonts w:cs="Arial" w:ascii="Arial" w:hAnsi="Arial"/>
          <w:color w:val="333333"/>
        </w:rPr>
        <w:t>Статья 8.2. Организация и проведение мероприятий, направленных на профилактику нарушений обязательных требований</w:t>
      </w:r>
    </w:p>
    <w:p>
      <w:pPr>
        <w:pStyle w:val="Normal"/>
        <w:spacing w:lineRule="atLeast" w:line="343"/>
        <w:rPr>
          <w:rFonts w:ascii="Arial" w:hAnsi="Arial" w:cs="Arial"/>
          <w:color w:val="333333"/>
          <w:sz w:val="32"/>
          <w:szCs w:val="32"/>
        </w:rPr>
      </w:pPr>
      <w:hyperlink r:id="rId4">
        <w:r>
          <w:rPr>
            <w:rStyle w:val="InternetLink"/>
            <w:rFonts w:cs="Arial" w:ascii="Arial" w:hAnsi="Arial"/>
            <w:b/>
            <w:bCs/>
            <w:sz w:val="32"/>
            <w:szCs w:val="32"/>
          </w:rPr>
          <w:t>Федеральный закон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w:t>
        </w:r>
      </w:hyperlink>
    </w:p>
    <w:p>
      <w:pPr>
        <w:pStyle w:val="Normal"/>
        <w:numPr>
          <w:ilvl w:val="0"/>
          <w:numId w:val="0"/>
        </w:numPr>
        <w:spacing w:lineRule="auto" w:line="288" w:before="0" w:after="144"/>
        <w:ind w:firstLine="540"/>
        <w:jc w:val="both"/>
        <w:outlineLvl w:val="1"/>
        <w:rPr>
          <w:rFonts w:ascii="Arial" w:hAnsi="Arial" w:cs="Arial"/>
          <w:color w:val="333333"/>
          <w:kern w:val="2"/>
          <w:sz w:val="32"/>
          <w:szCs w:val="32"/>
        </w:rPr>
      </w:pPr>
      <w:bookmarkStart w:id="0" w:name="dst282"/>
      <w:bookmarkEnd w:id="0"/>
      <w:r>
        <w:rPr>
          <w:rStyle w:val="Hl"/>
          <w:rFonts w:cs="Arial" w:ascii="Arial" w:hAnsi="Arial"/>
          <w:color w:val="333333"/>
          <w:kern w:val="2"/>
          <w:sz w:val="32"/>
          <w:szCs w:val="32"/>
        </w:rPr>
        <w:t>Статья 8.2. Организация и проведение мероприятий, направленных на профилактику нарушений обязательных требований</w:t>
      </w:r>
    </w:p>
    <w:p>
      <w:pPr>
        <w:pStyle w:val="Normal"/>
        <w:spacing w:lineRule="auto" w:line="288"/>
        <w:ind w:firstLine="540"/>
        <w:jc w:val="both"/>
        <w:rPr/>
      </w:pPr>
      <w:r>
        <w:rPr>
          <w:rFonts w:cs="Arial" w:ascii="Arial" w:hAnsi="Arial"/>
          <w:color w:val="333333"/>
          <w:sz w:val="32"/>
          <w:szCs w:val="32"/>
        </w:rPr>
        <w:t xml:space="preserve">(введена Федеральным </w:t>
      </w:r>
      <w:r>
        <w:fldChar w:fldCharType="begin"/>
      </w:r>
      <w:r>
        <w:rPr>
          <w:rStyle w:val="InternetLink"/>
          <w:sz w:val="32"/>
          <w:szCs w:val="32"/>
          <w:rFonts w:cs="Arial" w:ascii="Arial" w:hAnsi="Arial"/>
        </w:rPr>
        <w:instrText> HYPERLINK "http://www.consultant.ru/document/cons_doc_LAW_200571/3d0cac60971a511280cbba229d9b6329c07731f7/" \l "dst100036"</w:instrText>
      </w:r>
      <w:r>
        <w:rPr>
          <w:rStyle w:val="InternetLink"/>
          <w:sz w:val="32"/>
          <w:szCs w:val="32"/>
          <w:rFonts w:cs="Arial" w:ascii="Arial" w:hAnsi="Arial"/>
        </w:rPr>
        <w:fldChar w:fldCharType="separate"/>
      </w:r>
      <w:r>
        <w:rPr>
          <w:rStyle w:val="InternetLink"/>
          <w:rFonts w:cs="Arial" w:ascii="Arial" w:hAnsi="Arial"/>
          <w:sz w:val="32"/>
          <w:szCs w:val="32"/>
        </w:rPr>
        <w:t>законом</w:t>
      </w:r>
      <w:r>
        <w:rPr>
          <w:rStyle w:val="InternetLink"/>
          <w:sz w:val="32"/>
          <w:szCs w:val="32"/>
          <w:rFonts w:cs="Arial" w:ascii="Arial" w:hAnsi="Arial"/>
        </w:rPr>
        <w:fldChar w:fldCharType="end"/>
      </w:r>
      <w:r>
        <w:rPr>
          <w:rFonts w:cs="Arial" w:ascii="Arial" w:hAnsi="Arial"/>
          <w:color w:val="333333"/>
          <w:sz w:val="32"/>
          <w:szCs w:val="32"/>
        </w:rPr>
        <w:t xml:space="preserve"> от 03.07.2016 N 277-ФЗ)</w:t>
      </w:r>
    </w:p>
    <w:p>
      <w:pPr>
        <w:pStyle w:val="Normal"/>
        <w:spacing w:lineRule="auto" w:line="288"/>
        <w:ind w:firstLine="540"/>
        <w:jc w:val="both"/>
        <w:rPr>
          <w:rFonts w:ascii="Arial" w:hAnsi="Arial" w:cs="Arial"/>
          <w:color w:val="333333"/>
          <w:sz w:val="32"/>
          <w:szCs w:val="32"/>
        </w:rPr>
      </w:pPr>
      <w:r>
        <w:rPr>
          <w:rStyle w:val="Nobr"/>
          <w:rFonts w:cs="Arial" w:ascii="Arial" w:hAnsi="Arial"/>
          <w:color w:val="333333"/>
          <w:sz w:val="32"/>
          <w:szCs w:val="32"/>
        </w:rPr>
        <w:t> </w:t>
      </w:r>
    </w:p>
    <w:p>
      <w:pPr>
        <w:pStyle w:val="Normal"/>
        <w:spacing w:lineRule="auto" w:line="288"/>
        <w:ind w:firstLine="540"/>
        <w:jc w:val="both"/>
        <w:rPr>
          <w:rFonts w:ascii="Arial" w:hAnsi="Arial" w:cs="Arial"/>
          <w:color w:val="333333"/>
          <w:sz w:val="32"/>
          <w:szCs w:val="32"/>
        </w:rPr>
      </w:pPr>
      <w:bookmarkStart w:id="1" w:name="dst283"/>
      <w:bookmarkEnd w:id="1"/>
      <w:r>
        <w:rPr>
          <w:rFonts w:cs="Arial" w:ascii="Arial" w:hAnsi="Arial"/>
          <w:color w:val="333333"/>
          <w:sz w:val="32"/>
          <w:szCs w:val="32"/>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pPr>
        <w:pStyle w:val="Normal"/>
        <w:spacing w:lineRule="auto" w:line="288"/>
        <w:ind w:firstLine="540"/>
        <w:jc w:val="both"/>
        <w:rPr>
          <w:rFonts w:ascii="Arial" w:hAnsi="Arial" w:cs="Arial"/>
          <w:color w:val="333333"/>
          <w:sz w:val="32"/>
          <w:szCs w:val="32"/>
        </w:rPr>
      </w:pPr>
      <w:bookmarkStart w:id="2" w:name="dst284"/>
      <w:bookmarkEnd w:id="2"/>
      <w:r>
        <w:rPr>
          <w:rFonts w:cs="Arial" w:ascii="Arial" w:hAnsi="Arial"/>
          <w:color w:val="333333"/>
          <w:sz w:val="32"/>
          <w:szCs w:val="32"/>
        </w:rPr>
        <w:t>2. В целях профилактики нарушений обязательных требований органы государственного контроля (надзора), органы муниципального контроля:</w:t>
      </w:r>
    </w:p>
    <w:p>
      <w:pPr>
        <w:pStyle w:val="Normal"/>
        <w:shd w:fill="F4F3F8" w:val="clear"/>
        <w:spacing w:lineRule="atLeast" w:line="343"/>
        <w:jc w:val="both"/>
        <w:rPr>
          <w:rFonts w:ascii="Arial" w:hAnsi="Arial" w:cs="Arial"/>
          <w:color w:val="333333"/>
          <w:sz w:val="32"/>
          <w:szCs w:val="32"/>
        </w:rPr>
      </w:pPr>
      <w:r>
        <w:rPr>
          <w:rFonts w:cs="Arial" w:ascii="Arial" w:hAnsi="Arial"/>
          <w:color w:val="333333"/>
          <w:sz w:val="32"/>
          <w:szCs w:val="32"/>
        </w:rPr>
        <w:t>КонсультантПлюс: примечание.</w:t>
      </w:r>
    </w:p>
    <w:p>
      <w:pPr>
        <w:pStyle w:val="Normal"/>
        <w:shd w:fill="F4F3F8" w:val="clear"/>
        <w:spacing w:lineRule="atLeast" w:line="343"/>
        <w:jc w:val="both"/>
        <w:rPr/>
      </w:pPr>
      <w:r>
        <w:rPr>
          <w:rFonts w:cs="Arial" w:ascii="Arial" w:hAnsi="Arial"/>
          <w:color w:val="333333"/>
          <w:sz w:val="32"/>
          <w:szCs w:val="32"/>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r>
        <w:fldChar w:fldCharType="begin"/>
      </w:r>
      <w:r>
        <w:rPr>
          <w:rStyle w:val="InternetLink"/>
          <w:sz w:val="32"/>
          <w:szCs w:val="32"/>
          <w:rFonts w:cs="Arial" w:ascii="Arial" w:hAnsi="Arial"/>
        </w:rPr>
        <w:instrText> HYPERLINK "http://www.consultant.ru/document/cons_doc_LAW_213118/" \l "dst0"</w:instrText>
      </w:r>
      <w:r>
        <w:rPr>
          <w:rStyle w:val="InternetLink"/>
          <w:sz w:val="32"/>
          <w:szCs w:val="32"/>
          <w:rFonts w:cs="Arial" w:ascii="Arial" w:hAnsi="Arial"/>
        </w:rPr>
        <w:fldChar w:fldCharType="separate"/>
      </w:r>
      <w:r>
        <w:rPr>
          <w:rStyle w:val="InternetLink"/>
          <w:rFonts w:cs="Arial" w:ascii="Arial" w:hAnsi="Arial"/>
          <w:sz w:val="32"/>
          <w:szCs w:val="32"/>
        </w:rPr>
        <w:t>Протоколом</w:t>
      </w:r>
      <w:r>
        <w:rPr>
          <w:rStyle w:val="InternetLink"/>
          <w:sz w:val="32"/>
          <w:szCs w:val="32"/>
          <w:rFonts w:cs="Arial" w:ascii="Arial" w:hAnsi="Arial"/>
        </w:rPr>
        <w:fldChar w:fldCharType="end"/>
      </w:r>
      <w:r>
        <w:rPr>
          <w:rFonts w:cs="Arial" w:ascii="Arial" w:hAnsi="Arial"/>
          <w:color w:val="333333"/>
          <w:sz w:val="32"/>
          <w:szCs w:val="32"/>
        </w:rPr>
        <w:t xml:space="preserve"> Правительственной комиссии от 18.08.2016 N 6.</w:t>
      </w:r>
    </w:p>
    <w:p>
      <w:pPr>
        <w:pStyle w:val="Normal"/>
        <w:spacing w:lineRule="auto" w:line="288"/>
        <w:ind w:firstLine="540"/>
        <w:jc w:val="both"/>
        <w:rPr/>
      </w:pPr>
      <w:bookmarkStart w:id="3" w:name="dst285"/>
      <w:bookmarkEnd w:id="3"/>
      <w:r>
        <w:rPr>
          <w:rFonts w:cs="Arial" w:ascii="Arial" w:hAnsi="Arial"/>
          <w:color w:val="333333"/>
          <w:sz w:val="32"/>
          <w:szCs w:val="32"/>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r>
        <w:fldChar w:fldCharType="begin"/>
      </w:r>
      <w:r>
        <w:rPr>
          <w:rStyle w:val="InternetLink"/>
          <w:sz w:val="32"/>
          <w:szCs w:val="32"/>
          <w:rFonts w:cs="Arial" w:ascii="Arial" w:hAnsi="Arial"/>
        </w:rPr>
        <w:instrText> HYPERLINK "http://www.consultant.ru/document/cons_doc_LAW_213122/" \l "dst0"</w:instrText>
      </w:r>
      <w:r>
        <w:rPr>
          <w:rStyle w:val="InternetLink"/>
          <w:sz w:val="32"/>
          <w:szCs w:val="32"/>
          <w:rFonts w:cs="Arial" w:ascii="Arial" w:hAnsi="Arial"/>
        </w:rPr>
        <w:fldChar w:fldCharType="separate"/>
      </w:r>
      <w:r>
        <w:rPr>
          <w:rStyle w:val="InternetLink"/>
          <w:rFonts w:cs="Arial" w:ascii="Arial" w:hAnsi="Arial"/>
          <w:sz w:val="32"/>
          <w:szCs w:val="32"/>
        </w:rPr>
        <w:t>перечней</w:t>
      </w:r>
      <w:r>
        <w:rPr>
          <w:rStyle w:val="InternetLink"/>
          <w:sz w:val="32"/>
          <w:szCs w:val="32"/>
          <w:rFonts w:cs="Arial" w:ascii="Arial" w:hAnsi="Arial"/>
        </w:rPr>
        <w:fldChar w:fldCharType="end"/>
      </w:r>
      <w:r>
        <w:rPr>
          <w:rFonts w:cs="Arial" w:ascii="Arial" w:hAnsi="Arial"/>
          <w:color w:val="333333"/>
          <w:sz w:val="32"/>
          <w:szCs w:val="32"/>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Normal"/>
        <w:spacing w:lineRule="auto" w:line="288"/>
        <w:ind w:firstLine="540"/>
        <w:jc w:val="both"/>
        <w:rPr>
          <w:rFonts w:ascii="Arial" w:hAnsi="Arial" w:cs="Arial"/>
          <w:color w:val="333333"/>
          <w:sz w:val="32"/>
          <w:szCs w:val="32"/>
        </w:rPr>
      </w:pPr>
      <w:bookmarkStart w:id="4" w:name="dst286"/>
      <w:bookmarkEnd w:id="4"/>
      <w:r>
        <w:rPr>
          <w:rFonts w:cs="Arial" w:ascii="Arial" w:hAnsi="Arial"/>
          <w:color w:val="333333"/>
          <w:sz w:val="32"/>
          <w:szCs w:val="32"/>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spacing w:lineRule="auto" w:line="288"/>
        <w:ind w:firstLine="540"/>
        <w:jc w:val="both"/>
        <w:rPr>
          <w:rFonts w:ascii="Arial" w:hAnsi="Arial" w:cs="Arial"/>
          <w:color w:val="333333"/>
          <w:sz w:val="32"/>
          <w:szCs w:val="32"/>
        </w:rPr>
      </w:pPr>
      <w:bookmarkStart w:id="5" w:name="dst287"/>
      <w:bookmarkEnd w:id="5"/>
      <w:r>
        <w:rPr>
          <w:rFonts w:cs="Arial" w:ascii="Arial" w:hAnsi="Arial"/>
          <w:color w:val="333333"/>
          <w:sz w:val="32"/>
          <w:szCs w:val="32"/>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spacing w:lineRule="auto" w:line="288"/>
        <w:ind w:firstLine="540"/>
        <w:jc w:val="both"/>
        <w:rPr/>
      </w:pPr>
      <w:bookmarkStart w:id="6" w:name="dst288"/>
      <w:bookmarkEnd w:id="6"/>
      <w:r>
        <w:rPr>
          <w:rFonts w:cs="Arial" w:ascii="Arial" w:hAnsi="Arial"/>
          <w:color w:val="333333"/>
          <w:sz w:val="32"/>
          <w:szCs w:val="32"/>
        </w:rPr>
        <w:t xml:space="preserve">4) выдают предостережения о недопустимости нарушения обязательных требований в соответствии с </w:t>
      </w:r>
      <w:r>
        <w:fldChar w:fldCharType="begin"/>
      </w:r>
      <w:r>
        <w:rPr>
          <w:rStyle w:val="InternetLink"/>
          <w:sz w:val="32"/>
          <w:szCs w:val="32"/>
          <w:rFonts w:cs="Arial" w:ascii="Arial" w:hAnsi="Arial"/>
        </w:rPr>
        <w:instrText> HYPERLINK "http://www.consultant.ru/document/cons_doc_LAW_220988/64ee837596f2413f96585bba71e8ff64727fb2b2/" \l "dst291"</w:instrText>
      </w:r>
      <w:r>
        <w:rPr>
          <w:rStyle w:val="InternetLink"/>
          <w:sz w:val="32"/>
          <w:szCs w:val="32"/>
          <w:rFonts w:cs="Arial" w:ascii="Arial" w:hAnsi="Arial"/>
        </w:rPr>
        <w:fldChar w:fldCharType="separate"/>
      </w:r>
      <w:r>
        <w:rPr>
          <w:rStyle w:val="InternetLink"/>
          <w:rFonts w:cs="Arial" w:ascii="Arial" w:hAnsi="Arial"/>
          <w:sz w:val="32"/>
          <w:szCs w:val="32"/>
        </w:rPr>
        <w:t>частями 5</w:t>
      </w:r>
      <w:r>
        <w:rPr>
          <w:rStyle w:val="InternetLink"/>
          <w:sz w:val="32"/>
          <w:szCs w:val="32"/>
          <w:rFonts w:cs="Arial" w:ascii="Arial" w:hAnsi="Arial"/>
        </w:rPr>
        <w:fldChar w:fldCharType="end"/>
      </w:r>
      <w:r>
        <w:rPr>
          <w:rFonts w:cs="Arial" w:ascii="Arial" w:hAnsi="Arial"/>
          <w:color w:val="333333"/>
          <w:sz w:val="32"/>
          <w:szCs w:val="32"/>
        </w:rPr>
        <w:t xml:space="preserve"> - </w:t>
      </w:r>
      <w:r>
        <w:fldChar w:fldCharType="begin"/>
      </w:r>
      <w:r>
        <w:rPr>
          <w:rStyle w:val="InternetLink"/>
          <w:sz w:val="32"/>
          <w:szCs w:val="32"/>
          <w:rFonts w:cs="Arial" w:ascii="Arial" w:hAnsi="Arial"/>
        </w:rPr>
        <w:instrText> HYPERLINK "http://www.consultant.ru/document/cons_doc_LAW_220988/64ee837596f2413f96585bba71e8ff64727fb2b2/" \l "dst293"</w:instrText>
      </w:r>
      <w:r>
        <w:rPr>
          <w:rStyle w:val="InternetLink"/>
          <w:sz w:val="32"/>
          <w:szCs w:val="32"/>
          <w:rFonts w:cs="Arial" w:ascii="Arial" w:hAnsi="Arial"/>
        </w:rPr>
        <w:fldChar w:fldCharType="separate"/>
      </w:r>
      <w:r>
        <w:rPr>
          <w:rStyle w:val="InternetLink"/>
          <w:rFonts w:cs="Arial" w:ascii="Arial" w:hAnsi="Arial"/>
          <w:sz w:val="32"/>
          <w:szCs w:val="32"/>
        </w:rPr>
        <w:t>7</w:t>
      </w:r>
      <w:r>
        <w:rPr>
          <w:rStyle w:val="InternetLink"/>
          <w:sz w:val="32"/>
          <w:szCs w:val="32"/>
          <w:rFonts w:cs="Arial" w:ascii="Arial" w:hAnsi="Arial"/>
        </w:rPr>
        <w:fldChar w:fldCharType="end"/>
      </w:r>
      <w:r>
        <w:rPr>
          <w:rFonts w:cs="Arial" w:ascii="Arial" w:hAnsi="Arial"/>
          <w:color w:val="333333"/>
          <w:sz w:val="32"/>
          <w:szCs w:val="32"/>
        </w:rPr>
        <w:t xml:space="preserve"> настоящей статьи, если иной порядок не установлен федеральным законом.</w:t>
      </w:r>
    </w:p>
    <w:p>
      <w:pPr>
        <w:pStyle w:val="Normal"/>
        <w:spacing w:lineRule="auto" w:line="288"/>
        <w:ind w:firstLine="540"/>
        <w:jc w:val="both"/>
        <w:rPr>
          <w:rFonts w:ascii="Arial" w:hAnsi="Arial" w:cs="Arial"/>
          <w:color w:val="333333"/>
          <w:sz w:val="32"/>
          <w:szCs w:val="32"/>
        </w:rPr>
      </w:pPr>
      <w:bookmarkStart w:id="7" w:name="dst289"/>
      <w:bookmarkEnd w:id="7"/>
      <w:r>
        <w:rPr>
          <w:rFonts w:cs="Arial" w:ascii="Arial" w:hAnsi="Arial"/>
          <w:color w:val="333333"/>
          <w:sz w:val="32"/>
          <w:szCs w:val="32"/>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Normal"/>
        <w:spacing w:lineRule="auto" w:line="288"/>
        <w:ind w:firstLine="540"/>
        <w:jc w:val="both"/>
        <w:rPr/>
      </w:pPr>
      <w:bookmarkStart w:id="8" w:name="dst290"/>
      <w:bookmarkEnd w:id="8"/>
      <w:r>
        <w:rPr>
          <w:rFonts w:cs="Arial" w:ascii="Arial" w:hAnsi="Arial"/>
          <w:color w:val="333333"/>
          <w:sz w:val="32"/>
          <w:szCs w:val="32"/>
        </w:rPr>
        <w:t xml:space="preserve">4. Правительство Российской Федерации вправе определить </w:t>
      </w:r>
      <w:r>
        <w:fldChar w:fldCharType="begin"/>
      </w:r>
      <w:r>
        <w:rPr>
          <w:rStyle w:val="InternetLink"/>
          <w:sz w:val="32"/>
          <w:szCs w:val="32"/>
          <w:rFonts w:cs="Arial" w:ascii="Arial" w:hAnsi="Arial"/>
        </w:rPr>
        <w:instrText> HYPERLINK "http://www.consultant.ru/document/cons_doc_LAW_285556/" \l "dst100009"</w:instrText>
      </w:r>
      <w:r>
        <w:rPr>
          <w:rStyle w:val="InternetLink"/>
          <w:sz w:val="32"/>
          <w:szCs w:val="32"/>
          <w:rFonts w:cs="Arial" w:ascii="Arial" w:hAnsi="Arial"/>
        </w:rPr>
        <w:fldChar w:fldCharType="separate"/>
      </w:r>
      <w:r>
        <w:rPr>
          <w:rStyle w:val="InternetLink"/>
          <w:rFonts w:cs="Arial" w:ascii="Arial" w:hAnsi="Arial"/>
          <w:sz w:val="32"/>
          <w:szCs w:val="32"/>
        </w:rPr>
        <w:t>общие требования</w:t>
      </w:r>
      <w:r>
        <w:rPr>
          <w:rStyle w:val="InternetLink"/>
          <w:sz w:val="32"/>
          <w:szCs w:val="32"/>
          <w:rFonts w:cs="Arial" w:ascii="Arial" w:hAnsi="Arial"/>
        </w:rPr>
        <w:fldChar w:fldCharType="end"/>
      </w:r>
      <w:r>
        <w:rPr>
          <w:rFonts w:cs="Arial" w:ascii="Arial" w:hAnsi="Arial"/>
          <w:color w:val="333333"/>
          <w:sz w:val="32"/>
          <w:szCs w:val="32"/>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pPr>
        <w:pStyle w:val="Normal"/>
        <w:spacing w:lineRule="auto" w:line="288"/>
        <w:ind w:firstLine="540"/>
        <w:jc w:val="both"/>
        <w:rPr>
          <w:rFonts w:ascii="Arial" w:hAnsi="Arial" w:cs="Arial"/>
          <w:color w:val="333333"/>
          <w:sz w:val="32"/>
          <w:szCs w:val="32"/>
        </w:rPr>
      </w:pPr>
      <w:bookmarkStart w:id="9" w:name="dst291"/>
      <w:bookmarkEnd w:id="9"/>
      <w:r>
        <w:rPr>
          <w:rFonts w:cs="Arial" w:ascii="Arial" w:hAnsi="Arial"/>
          <w:color w:val="333333"/>
          <w:sz w:val="32"/>
          <w:szCs w:val="32"/>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Normal"/>
        <w:spacing w:lineRule="auto" w:line="288"/>
        <w:ind w:firstLine="540"/>
        <w:jc w:val="both"/>
        <w:rPr>
          <w:rFonts w:ascii="Arial" w:hAnsi="Arial" w:cs="Arial"/>
          <w:color w:val="333333"/>
          <w:sz w:val="32"/>
          <w:szCs w:val="32"/>
        </w:rPr>
      </w:pPr>
      <w:bookmarkStart w:id="10" w:name="dst292"/>
      <w:bookmarkEnd w:id="10"/>
      <w:r>
        <w:rPr>
          <w:rFonts w:cs="Arial" w:ascii="Arial" w:hAnsi="Arial"/>
          <w:color w:val="333333"/>
          <w:sz w:val="32"/>
          <w:szCs w:val="32"/>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pPr>
        <w:pStyle w:val="Normal"/>
        <w:spacing w:lineRule="auto" w:line="288"/>
        <w:ind w:firstLine="540"/>
        <w:jc w:val="both"/>
        <w:rPr/>
      </w:pPr>
      <w:bookmarkStart w:id="11" w:name="dst293"/>
      <w:bookmarkEnd w:id="11"/>
      <w:r>
        <w:rPr>
          <w:rFonts w:cs="Arial" w:ascii="Arial" w:hAnsi="Arial"/>
          <w:color w:val="333333"/>
          <w:sz w:val="32"/>
          <w:szCs w:val="32"/>
        </w:rPr>
        <w:t xml:space="preserve">7. </w:t>
      </w:r>
      <w:r>
        <w:fldChar w:fldCharType="begin"/>
      </w:r>
      <w:r>
        <w:rPr>
          <w:rStyle w:val="InternetLink"/>
          <w:sz w:val="32"/>
          <w:szCs w:val="32"/>
          <w:rFonts w:cs="Arial" w:ascii="Arial" w:hAnsi="Arial"/>
        </w:rPr>
        <w:instrText> HYPERLINK "http://www.consultant.ru/document/cons_doc_LAW_212712/" \l "dst100009"</w:instrText>
      </w:r>
      <w:r>
        <w:rPr>
          <w:rStyle w:val="InternetLink"/>
          <w:sz w:val="32"/>
          <w:szCs w:val="32"/>
          <w:rFonts w:cs="Arial" w:ascii="Arial" w:hAnsi="Arial"/>
        </w:rPr>
        <w:fldChar w:fldCharType="separate"/>
      </w:r>
      <w:r>
        <w:rPr>
          <w:rStyle w:val="InternetLink"/>
          <w:rFonts w:cs="Arial" w:ascii="Arial" w:hAnsi="Arial"/>
          <w:sz w:val="32"/>
          <w:szCs w:val="32"/>
        </w:rPr>
        <w:t>Порядок</w:t>
      </w:r>
      <w:r>
        <w:rPr>
          <w:rStyle w:val="InternetLink"/>
          <w:sz w:val="32"/>
          <w:szCs w:val="32"/>
          <w:rFonts w:cs="Arial" w:ascii="Arial" w:hAnsi="Arial"/>
        </w:rPr>
        <w:fldChar w:fldCharType="end"/>
      </w:r>
      <w:r>
        <w:rPr>
          <w:rFonts w:cs="Arial" w:ascii="Arial" w:hAnsi="Arial"/>
          <w:color w:val="333333"/>
          <w:sz w:val="32"/>
          <w:szCs w:val="32"/>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Normal"/>
        <w:shd w:fill="FFA742" w:val="clear"/>
        <w:spacing w:lineRule="atLeast" w:line="343"/>
        <w:rPr>
          <w:rFonts w:ascii="Arial" w:hAnsi="Arial" w:cs="Arial"/>
          <w:color w:val="333333"/>
          <w:sz w:val="32"/>
          <w:szCs w:val="32"/>
        </w:rPr>
      </w:pPr>
      <w:r>
        <w:rPr>
          <w:rFonts w:cs="Arial" w:ascii="Arial" w:hAnsi="Arial"/>
          <w:color w:val="333333"/>
          <w:sz w:val="32"/>
          <w:szCs w:val="32"/>
        </w:rPr>
        <w:t xml:space="preserve">Открыть полный текст документа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InternetLink">
    <w:name w:val="Internet Link"/>
    <w:basedOn w:val="Style14"/>
    <w:rPr>
      <w:strike w:val="false"/>
      <w:dstrike w:val="false"/>
      <w:color w:val="666699"/>
      <w:u w:val="none"/>
    </w:rPr>
  </w:style>
  <w:style w:type="character" w:styleId="Hl">
    <w:name w:val="hl"/>
    <w:basedOn w:val="Style14"/>
    <w:qFormat/>
    <w:rPr/>
  </w:style>
  <w:style w:type="character" w:styleId="Nobr">
    <w:name w:val="nobr"/>
    <w:basedOn w:val="Style14"/>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http://www.consultant.ru/document/" TargetMode="External"/><Relationship Id="rId4" Type="http://schemas.openxmlformats.org/officeDocument/2006/relationships/hyperlink" Target="http://www.consultant.ru/document/cons_doc_LAW_8307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LibreOffice/6.0.6.2$Linux_X86_64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2018-06-25T13:19:00Z</dcterms:created>
  <dc:creator>Осиповка</dc:creator>
  <dc:description/>
  <cp:keywords/>
  <dc:language>en-US</dc:language>
  <cp:lastModifiedBy>Осиповка</cp:lastModifiedBy>
  <dcterms:modified xsi:type="dcterms:W3CDTF">2018-06-25T13:20:00Z</dcterms:modified>
  <cp:revision>2</cp:revision>
  <dc:subject/>
  <dc:title>Главная Документы Статья 8</dc:title>
</cp:coreProperties>
</file>