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A1296D" w:rsidRPr="00445F6C" w:rsidTr="00C6439B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96D" w:rsidRPr="00D045EC" w:rsidRDefault="00A1296D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 Из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A1296D" w:rsidRPr="00D045EC" w:rsidRDefault="00A1296D" w:rsidP="00C6439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A1296D" w:rsidRPr="00D045EC" w:rsidRDefault="00A1296D" w:rsidP="00C6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1296D" w:rsidRPr="00D045EC" w:rsidRDefault="00A1296D" w:rsidP="00C6439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A1296D" w:rsidRPr="00D045EC" w:rsidRDefault="00A1296D" w:rsidP="00C64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A1296D" w:rsidRPr="00D045EC" w:rsidRDefault="00A1296D" w:rsidP="00C643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A1296D" w:rsidRPr="00D045EC" w:rsidRDefault="00A1296D" w:rsidP="00C643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1296D" w:rsidRPr="00D045EC" w:rsidRDefault="00A1296D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A1296D" w:rsidRPr="00D045EC" w:rsidRDefault="00A1296D" w:rsidP="00C64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A1296D" w:rsidRPr="00D045EC" w:rsidRDefault="00A1296D" w:rsidP="00C6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A1296D" w:rsidRDefault="00A1296D" w:rsidP="00A1296D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A1296D" w:rsidRDefault="00A1296D" w:rsidP="00A1296D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A1296D" w:rsidRPr="004B667D" w:rsidRDefault="00A1296D" w:rsidP="00A1296D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96D" w:rsidRPr="00737494" w:rsidRDefault="00A1296D" w:rsidP="00A12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«04» май  2018</w:t>
      </w:r>
      <w:r w:rsidRPr="00D80CCE">
        <w:rPr>
          <w:rFonts w:ascii="Times New Roman" w:hAnsi="Times New Roman"/>
          <w:sz w:val="28"/>
          <w:szCs w:val="28"/>
        </w:rPr>
        <w:t xml:space="preserve"> й.               </w:t>
      </w:r>
      <w:r>
        <w:rPr>
          <w:rFonts w:ascii="Times New Roman" w:hAnsi="Times New Roman"/>
          <w:sz w:val="28"/>
          <w:szCs w:val="28"/>
        </w:rPr>
        <w:t xml:space="preserve">          № 13              « 04» мая   2018 </w:t>
      </w:r>
      <w:r w:rsidRPr="00D80CCE">
        <w:rPr>
          <w:rFonts w:ascii="Times New Roman" w:hAnsi="Times New Roman"/>
          <w:sz w:val="28"/>
          <w:szCs w:val="28"/>
        </w:rPr>
        <w:t xml:space="preserve"> г.</w:t>
      </w: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1296D" w:rsidRPr="00A86E24" w:rsidRDefault="00A1296D" w:rsidP="00A1296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86E2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Изяковский</w:t>
      </w:r>
      <w:r w:rsidRPr="00A86E24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</w:t>
      </w:r>
      <w:r>
        <w:rPr>
          <w:rFonts w:ascii="Times New Roman" w:hAnsi="Times New Roman"/>
          <w:sz w:val="28"/>
          <w:szCs w:val="28"/>
        </w:rPr>
        <w:t>йон Республики Башкортостан № 19 от 29.03.2010</w:t>
      </w:r>
      <w:r w:rsidRPr="00A86E24">
        <w:rPr>
          <w:rFonts w:ascii="Times New Roman" w:hAnsi="Times New Roman"/>
          <w:sz w:val="28"/>
          <w:szCs w:val="28"/>
        </w:rPr>
        <w:t xml:space="preserve"> г.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/>
          <w:sz w:val="28"/>
          <w:szCs w:val="28"/>
        </w:rPr>
        <w:t>Изяковский</w:t>
      </w:r>
      <w:r w:rsidRPr="00A86E24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урегулированию конфликта интересов»</w:t>
      </w:r>
    </w:p>
    <w:p w:rsidR="00A1296D" w:rsidRPr="00A86E24" w:rsidRDefault="00A1296D" w:rsidP="00A1296D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1296D" w:rsidRPr="00A86E24" w:rsidRDefault="00A1296D" w:rsidP="00A1296D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6E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 на основании представления Благовещенской межрайонной прокуратуры об устранении нарушений законодательства в сфере противодействия коррупции и муниципального нормотворчества от 30.03.2018 г. № 29Д-2018  Администрация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Изяковский</w:t>
      </w:r>
      <w:r w:rsidRPr="00A86E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1296D" w:rsidRPr="00A86E24" w:rsidRDefault="00A1296D" w:rsidP="00A12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6E24">
        <w:rPr>
          <w:rFonts w:ascii="Times New Roman" w:hAnsi="Times New Roman"/>
          <w:b/>
          <w:sz w:val="28"/>
          <w:szCs w:val="28"/>
        </w:rPr>
        <w:t>ПОСТАНОВЛЯЕТ:</w:t>
      </w:r>
    </w:p>
    <w:p w:rsidR="00A1296D" w:rsidRPr="00A86E24" w:rsidRDefault="00A1296D" w:rsidP="00A12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E24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Изяковский</w:t>
      </w:r>
      <w:r w:rsidRPr="00A86E24">
        <w:rPr>
          <w:rFonts w:ascii="Times New Roman" w:hAnsi="Times New Roman"/>
          <w:sz w:val="28"/>
          <w:szCs w:val="28"/>
        </w:rPr>
        <w:t xml:space="preserve">  сельсовет муниципального района Благовещенский ра</w:t>
      </w:r>
      <w:r>
        <w:rPr>
          <w:rFonts w:ascii="Times New Roman" w:hAnsi="Times New Roman"/>
          <w:sz w:val="28"/>
          <w:szCs w:val="28"/>
        </w:rPr>
        <w:t>йон Республики Башкортостан № 19 от 29.03.2010</w:t>
      </w:r>
      <w:r w:rsidRPr="00A86E24">
        <w:rPr>
          <w:rFonts w:ascii="Times New Roman" w:hAnsi="Times New Roman"/>
          <w:sz w:val="28"/>
          <w:szCs w:val="28"/>
        </w:rPr>
        <w:t xml:space="preserve">г. «Об утверждении Положения о комиссии по соблюдению требований к служебному поведению муниципальных служащий Администрации сельского поселения </w:t>
      </w:r>
      <w:r>
        <w:rPr>
          <w:rFonts w:ascii="Times New Roman" w:hAnsi="Times New Roman"/>
          <w:sz w:val="28"/>
          <w:szCs w:val="28"/>
        </w:rPr>
        <w:t>Изяковский</w:t>
      </w:r>
      <w:r w:rsidRPr="00A86E24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урегулированию конфликта интересов» изложив Положение в новой редакции (прилагается).</w:t>
      </w:r>
    </w:p>
    <w:p w:rsidR="00A1296D" w:rsidRPr="00A86E24" w:rsidRDefault="00A1296D" w:rsidP="00A12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296D" w:rsidRDefault="00A1296D" w:rsidP="00A12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A1296D" w:rsidRPr="00A86E24" w:rsidRDefault="00A1296D" w:rsidP="00A12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Изяковский сельсовет                                                                   А.А.Хайруллина</w:t>
      </w:r>
    </w:p>
    <w:p w:rsidR="00A1296D" w:rsidRPr="00A86E24" w:rsidRDefault="00A1296D" w:rsidP="00A12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96D" w:rsidRPr="00A86E24" w:rsidRDefault="00A1296D" w:rsidP="00A1296D">
      <w:pPr>
        <w:shd w:val="clear" w:color="auto" w:fill="FFFFFF"/>
        <w:spacing w:before="77" w:after="0" w:line="240" w:lineRule="auto"/>
        <w:ind w:right="38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6E2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A1296D" w:rsidRPr="00A86E24" w:rsidRDefault="00A1296D" w:rsidP="00A1296D">
      <w:pPr>
        <w:shd w:val="clear" w:color="auto" w:fill="FFFFFF"/>
        <w:spacing w:after="0" w:line="240" w:lineRule="auto"/>
        <w:ind w:right="53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6E24">
        <w:rPr>
          <w:rFonts w:ascii="Times New Roman" w:hAnsi="Times New Roman"/>
          <w:b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Изяковский</w:t>
      </w:r>
      <w:r w:rsidRPr="00A86E24">
        <w:rPr>
          <w:rFonts w:ascii="Times New Roman" w:hAnsi="Times New Roman"/>
          <w:b/>
          <w:color w:val="000000"/>
          <w:sz w:val="28"/>
          <w:szCs w:val="28"/>
        </w:rPr>
        <w:t xml:space="preserve">  сельсовет муниципального район Благовещенский район Республики Башкортостан  и урегулированию конфликта интересов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Изяковский</w:t>
      </w:r>
      <w:r w:rsidRPr="00A86E24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(далее - Комиссия), образуемой в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Изяковский</w:t>
      </w:r>
      <w:r w:rsidRPr="00A86E24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(далее – Администрация) в соответствии с Федеральным </w:t>
      </w:r>
      <w:hyperlink r:id="rId5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6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 от 25 декабря 2008 года № 273-ФЗ </w:t>
      </w:r>
      <w:r w:rsidRPr="00A86E24">
        <w:rPr>
          <w:rFonts w:ascii="Times New Roman" w:hAnsi="Times New Roman"/>
          <w:color w:val="000000"/>
          <w:sz w:val="28"/>
          <w:szCs w:val="28"/>
        </w:rPr>
        <w:br/>
        <w:t xml:space="preserve">«О противодействии коррупции» (далее – Федеральный закон </w:t>
      </w:r>
      <w:r w:rsidRPr="00A86E24">
        <w:rPr>
          <w:rFonts w:ascii="Times New Roman" w:hAnsi="Times New Roman"/>
          <w:color w:val="000000"/>
          <w:sz w:val="28"/>
          <w:szCs w:val="28"/>
        </w:rPr>
        <w:br/>
        <w:t xml:space="preserve">«О противодействии коррупции), законом Республики Башкортостан </w:t>
      </w:r>
      <w:r w:rsidRPr="00A86E24">
        <w:rPr>
          <w:rFonts w:ascii="Times New Roman" w:hAnsi="Times New Roman"/>
          <w:color w:val="000000"/>
          <w:sz w:val="28"/>
          <w:szCs w:val="28"/>
        </w:rPr>
        <w:br/>
        <w:t>от 16 июля 2007 года № 453-з «О муниципальной службе в Республике Башкортостан».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8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 «О муниципальной службе в Российской Федерации», Федеральным </w:t>
      </w:r>
      <w:hyperlink r:id="rId10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Pr="00A86E24">
        <w:rPr>
          <w:rFonts w:ascii="Times New Roman" w:hAnsi="Times New Roman"/>
          <w:color w:val="000000"/>
          <w:sz w:val="28"/>
          <w:szCs w:val="28"/>
        </w:rPr>
        <w:lastRenderedPageBreak/>
        <w:t>должности муниципальной службы в Администрации (далее – должности муниципальной службы).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5. Комиссия образуется постановлением Главы сельского поселения. 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0" w:name="Par289"/>
      <w:bookmarkStart w:id="1" w:name="Par293"/>
      <w:bookmarkStart w:id="2" w:name="sub_20501"/>
      <w:bookmarkEnd w:id="0"/>
      <w:bookmarkEnd w:id="1"/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6. В состав Комиссии входят:</w:t>
      </w:r>
    </w:p>
    <w:p w:rsidR="00A1296D" w:rsidRPr="00A86E24" w:rsidRDefault="00A1296D" w:rsidP="00A129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86E24">
        <w:rPr>
          <w:rFonts w:ascii="Times New Roman" w:hAnsi="Times New Roman"/>
          <w:bCs/>
          <w:color w:val="000000"/>
          <w:sz w:val="28"/>
          <w:szCs w:val="28"/>
        </w:rPr>
        <w:t>глава сельс</w:t>
      </w:r>
      <w:r>
        <w:rPr>
          <w:rFonts w:ascii="Times New Roman" w:hAnsi="Times New Roman"/>
          <w:bCs/>
          <w:color w:val="000000"/>
          <w:sz w:val="28"/>
          <w:szCs w:val="28"/>
        </w:rPr>
        <w:t>кого поселения Изяковский</w:t>
      </w:r>
      <w:r w:rsidRPr="00A86E24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</w:t>
      </w:r>
      <w:r w:rsidRPr="00A86E24">
        <w:rPr>
          <w:rFonts w:ascii="Times New Roman" w:hAnsi="Times New Roman"/>
          <w:color w:val="000000"/>
          <w:sz w:val="28"/>
          <w:szCs w:val="28"/>
        </w:rPr>
        <w:t xml:space="preserve"> Благовещенский район Республики Башкортостан (председатель Комиссии);</w:t>
      </w:r>
    </w:p>
    <w:p w:rsidR="00A1296D" w:rsidRPr="00A86E24" w:rsidRDefault="00A1296D" w:rsidP="00A129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A86E24">
        <w:rPr>
          <w:rFonts w:ascii="Times New Roman" w:hAnsi="Times New Roman"/>
          <w:bCs/>
          <w:color w:val="000000"/>
          <w:sz w:val="28"/>
          <w:szCs w:val="28"/>
        </w:rPr>
        <w:t>управляющий делами Администрации сельс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кого поселения Изяковский </w:t>
      </w:r>
      <w:r w:rsidRPr="00A86E24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</w:t>
      </w:r>
      <w:r w:rsidRPr="00A86E24">
        <w:rPr>
          <w:rFonts w:ascii="Times New Roman" w:hAnsi="Times New Roman"/>
          <w:color w:val="000000"/>
          <w:sz w:val="28"/>
          <w:szCs w:val="28"/>
        </w:rPr>
        <w:t xml:space="preserve"> Благовещенский район Республики Башкортостан ответственный за обеспечение деятельности комиссии (секретарь комиссии);</w:t>
      </w:r>
    </w:p>
    <w:p w:rsidR="00A1296D" w:rsidRPr="00A86E24" w:rsidRDefault="00A1296D" w:rsidP="00A1296D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20503"/>
      <w:bookmarkStart w:id="4" w:name="sub_10404"/>
      <w:bookmarkEnd w:id="2"/>
      <w:r w:rsidRPr="00A86E24">
        <w:rPr>
          <w:rFonts w:ascii="Times New Roman" w:hAnsi="Times New Roman"/>
          <w:sz w:val="28"/>
          <w:szCs w:val="28"/>
        </w:rPr>
        <w:t>в) муниципальные служащие (в том числе из администрации,</w:t>
      </w:r>
      <w:r w:rsidRPr="00A86E24">
        <w:rPr>
          <w:rFonts w:ascii="Times New Roman" w:hAnsi="Times New Roman"/>
          <w:color w:val="000000"/>
          <w:sz w:val="28"/>
          <w:szCs w:val="28"/>
        </w:rPr>
        <w:t xml:space="preserve"> юридического отдела) либо иных подразделений Администрации, определяемые Главой сельского поселения;</w:t>
      </w:r>
    </w:p>
    <w:bookmarkEnd w:id="3"/>
    <w:bookmarkEnd w:id="4"/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 дополнительного профессионального образования, деятельность которых связана с муниципальной службой.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8. Глава сельского поселения может принять решение о включении в состав комиссии: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а) представителя общественной организации ветеранов, созданной в Администрации;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9 Лица, указанные в </w:t>
      </w:r>
      <w:hyperlink w:anchor="Par289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пункте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сельского поселения. 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12. В заседаниях Комиссии с правом совещательного голоса участвуют: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а) непосредственный руководитель муниципального служащего, в </w:t>
      </w:r>
      <w:r w:rsidRPr="00A86E24">
        <w:rPr>
          <w:rFonts w:ascii="Times New Roman" w:hAnsi="Times New Roman"/>
          <w:color w:val="000000"/>
          <w:sz w:val="28"/>
          <w:szCs w:val="28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302"/>
      <w:bookmarkEnd w:id="5"/>
      <w:r w:rsidRPr="00A86E2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305"/>
      <w:bookmarkEnd w:id="6"/>
      <w:r w:rsidRPr="00A86E24">
        <w:rPr>
          <w:rFonts w:ascii="Times New Roman" w:hAnsi="Times New Roman"/>
          <w:color w:val="000000"/>
          <w:sz w:val="28"/>
          <w:szCs w:val="28"/>
        </w:rPr>
        <w:t>15. Основаниями для проведения заседания комиссии являются: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306"/>
      <w:bookmarkEnd w:id="7"/>
      <w:r w:rsidRPr="00A86E24">
        <w:rPr>
          <w:rFonts w:ascii="Times New Roman" w:hAnsi="Times New Roman"/>
          <w:color w:val="000000"/>
          <w:sz w:val="28"/>
          <w:szCs w:val="28"/>
        </w:rPr>
        <w:t>а) представление в комиссию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поведению  (далее -  Положение о проверке достоверности и полноты сведений), материалов проверки, свидетельствующих: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307"/>
      <w:bookmarkEnd w:id="8"/>
      <w:r w:rsidRPr="00A86E24">
        <w:rPr>
          <w:rFonts w:ascii="Times New Roman" w:hAnsi="Times New Roman"/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подпунктом "а" пункта 1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 Положения о проверке достоверности и полноты сведений;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ar308"/>
      <w:bookmarkEnd w:id="9"/>
      <w:r w:rsidRPr="00A86E24">
        <w:rPr>
          <w:rFonts w:ascii="Times New Roman" w:hAnsi="Times New Roman"/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Par309"/>
      <w:bookmarkEnd w:id="10"/>
      <w:r w:rsidRPr="00A86E24">
        <w:rPr>
          <w:rFonts w:ascii="Times New Roman" w:hAnsi="Times New Roman"/>
          <w:color w:val="000000"/>
          <w:sz w:val="28"/>
          <w:szCs w:val="28"/>
        </w:rPr>
        <w:t xml:space="preserve">б) поступившее </w:t>
      </w:r>
      <w:r w:rsidRPr="00A86E24">
        <w:rPr>
          <w:rFonts w:ascii="Times New Roman" w:hAnsi="Times New Roman"/>
          <w:sz w:val="28"/>
          <w:szCs w:val="28"/>
        </w:rPr>
        <w:t>в Администрацию</w:t>
      </w:r>
      <w:r w:rsidRPr="00A86E24">
        <w:rPr>
          <w:rFonts w:ascii="Times New Roman" w:hAnsi="Times New Roman"/>
          <w:color w:val="000000"/>
          <w:sz w:val="28"/>
          <w:szCs w:val="28"/>
        </w:rPr>
        <w:t xml:space="preserve">, в порядке, установленном </w:t>
      </w:r>
      <w:r w:rsidRPr="00A86E24">
        <w:rPr>
          <w:rFonts w:ascii="Times New Roman" w:hAnsi="Times New Roman"/>
          <w:color w:val="000000"/>
          <w:sz w:val="28"/>
          <w:szCs w:val="28"/>
        </w:rPr>
        <w:lastRenderedPageBreak/>
        <w:t>распоряжением Администрации:</w:t>
      </w:r>
      <w:bookmarkStart w:id="11" w:name="Par310"/>
      <w:bookmarkEnd w:id="11"/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Par311"/>
      <w:bookmarkEnd w:id="12"/>
      <w:r w:rsidRPr="00A86E24">
        <w:rPr>
          <w:rFonts w:ascii="Times New Roman" w:hAnsi="Times New Roman"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  <w:bookmarkStart w:id="13" w:name="Par312"/>
      <w:bookmarkEnd w:id="13"/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E24">
        <w:rPr>
          <w:rFonts w:ascii="Times New Roman" w:hAnsi="Times New Roman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в) представление (в письменной форме)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г) представление  Главе сельского поселения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Par313"/>
      <w:bookmarkEnd w:id="14"/>
      <w:r w:rsidRPr="00A86E24">
        <w:rPr>
          <w:rFonts w:ascii="Times New Roman" w:hAnsi="Times New Roman"/>
          <w:color w:val="000000"/>
          <w:sz w:val="28"/>
          <w:szCs w:val="28"/>
        </w:rPr>
        <w:t xml:space="preserve">д) поступившее в соответствии с </w:t>
      </w:r>
      <w:hyperlink r:id="rId11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частью 4 статьи 12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 противодействии коррупции»  и статьей 64.1.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</w:t>
      </w:r>
      <w:r w:rsidRPr="00A86E24">
        <w:rPr>
          <w:rFonts w:ascii="Times New Roman" w:hAnsi="Times New Roman"/>
          <w:color w:val="000000"/>
          <w:sz w:val="28"/>
          <w:szCs w:val="28"/>
        </w:rPr>
        <w:lastRenderedPageBreak/>
        <w:t>должность муниципальной службы в Администрации,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16.1. Обращение, указанное в </w:t>
      </w:r>
      <w:hyperlink w:anchor="Par310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абзаце втором подпункта «б»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>15 настоящего Положения, подается гражданином, замещавшим должность муниципальной службы 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</w:t>
      </w:r>
      <w:r w:rsidRPr="00A86E24">
        <w:rPr>
          <w:rFonts w:ascii="Times New Roman" w:hAnsi="Times New Roman"/>
          <w:sz w:val="28"/>
          <w:szCs w:val="28"/>
        </w:rPr>
        <w:t>). В администрации</w:t>
      </w:r>
      <w:r w:rsidRPr="00A86E24">
        <w:rPr>
          <w:rFonts w:ascii="Times New Roman" w:hAnsi="Times New Roman"/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статьи 12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16.2. Обращение, указанное в </w:t>
      </w:r>
      <w:hyperlink w:anchor="Par310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абзаце втором подпункта «б»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>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16.3. Уведомление, указанное в </w:t>
      </w:r>
      <w:hyperlink w:anchor="Par313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подпункте «д»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15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статьи 12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Pr="00A86E24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E24">
        <w:rPr>
          <w:rFonts w:ascii="Times New Roman" w:hAnsi="Times New Roman"/>
          <w:sz w:val="28"/>
          <w:szCs w:val="28"/>
          <w:lang w:eastAsia="en-US"/>
        </w:rPr>
        <w:lastRenderedPageBreak/>
        <w:t xml:space="preserve">16.4. Уведомление, указанное в абзаце 5 подпункта «б» пункта </w:t>
      </w:r>
      <w:hyperlink r:id="rId14" w:history="1">
        <w:r w:rsidRPr="00A86E24">
          <w:rPr>
            <w:rFonts w:ascii="Times New Roman" w:hAnsi="Times New Roman"/>
            <w:sz w:val="28"/>
            <w:szCs w:val="28"/>
            <w:lang w:eastAsia="en-US"/>
          </w:rPr>
          <w:t>15</w:t>
        </w:r>
      </w:hyperlink>
      <w:r w:rsidRPr="00A86E24"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Положения, рассматривается </w:t>
      </w:r>
      <w:r w:rsidRPr="00A86E24">
        <w:rPr>
          <w:rFonts w:ascii="Times New Roman" w:hAnsi="Times New Roman"/>
          <w:sz w:val="28"/>
          <w:szCs w:val="28"/>
          <w:u w:val="single"/>
          <w:lang w:eastAsia="en-US"/>
        </w:rPr>
        <w:t>администрацией,</w:t>
      </w:r>
      <w:r w:rsidRPr="00A86E24">
        <w:rPr>
          <w:rFonts w:ascii="Times New Roman" w:hAnsi="Times New Roman"/>
          <w:sz w:val="28"/>
          <w:szCs w:val="28"/>
          <w:lang w:eastAsia="en-US"/>
        </w:rPr>
        <w:t xml:space="preserve"> которая осуществляет подготовку мотивированного заключения по результатам рассмотрения уведомления.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16.5. При подготовке мотивированного заключения по результатам рассмотрения обращения, указанного в абзаце втором подпункта «б» пункта </w:t>
      </w:r>
      <w:hyperlink r:id="rId15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15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настоящего Положения, или уведомлений, указанных в абзаце пятом подпункта </w:t>
      </w:r>
      <w:hyperlink r:id="rId16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«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б» и </w:t>
      </w:r>
      <w:hyperlink r:id="rId17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подпункте «д» пункта 15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настоящего Положения, </w:t>
      </w:r>
      <w:r w:rsidRPr="00A86E24">
        <w:rPr>
          <w:rFonts w:ascii="Times New Roman" w:hAnsi="Times New Roman"/>
          <w:bCs/>
          <w:sz w:val="28"/>
          <w:szCs w:val="28"/>
          <w:u w:val="single"/>
          <w:lang w:eastAsia="en-US"/>
        </w:rPr>
        <w:t>должностные лица Администрации</w:t>
      </w:r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16.6. Мотивированные заключения, предусмотренные </w:t>
      </w:r>
      <w:hyperlink r:id="rId18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пунктами 16.1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hyperlink r:id="rId19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16.3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и </w:t>
      </w:r>
      <w:hyperlink r:id="rId20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16.4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настоящего Положения, должны содержать: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r:id="rId21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абзацах втором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и </w:t>
      </w:r>
      <w:hyperlink r:id="rId22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пятом подпункта «б»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и </w:t>
      </w:r>
      <w:hyperlink r:id="rId23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подпункте «д» пункта 15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настоящего Положения;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86E24">
        <w:rPr>
          <w:rFonts w:ascii="Times New Roman" w:hAnsi="Times New Roman"/>
          <w:bCs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4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абзацах втором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и </w:t>
      </w:r>
      <w:hyperlink r:id="rId25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пятом подпункта «б»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и </w:t>
      </w:r>
      <w:hyperlink r:id="rId26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подпункте «д» пункта 15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7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пунктами 23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hyperlink r:id="rId28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24.3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hyperlink r:id="rId29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25.1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настоящего Положения или иного решения.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E24">
        <w:rPr>
          <w:rFonts w:ascii="Times New Roman" w:hAnsi="Times New Roman"/>
          <w:sz w:val="28"/>
          <w:szCs w:val="28"/>
        </w:rPr>
        <w:t>17.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E24">
        <w:rPr>
          <w:rFonts w:ascii="Times New Roman" w:hAnsi="Times New Roman"/>
          <w:sz w:val="28"/>
          <w:szCs w:val="28"/>
        </w:rPr>
        <w:t xml:space="preserve">а) </w:t>
      </w:r>
      <w:r w:rsidRPr="00A86E24">
        <w:rPr>
          <w:rFonts w:ascii="Times New Roman" w:hAnsi="Times New Roman"/>
          <w:sz w:val="28"/>
          <w:szCs w:val="28"/>
          <w:lang w:eastAsia="en-US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0" w:history="1">
        <w:r w:rsidRPr="00A86E24">
          <w:rPr>
            <w:rFonts w:ascii="Times New Roman" w:hAnsi="Times New Roman"/>
            <w:sz w:val="28"/>
            <w:szCs w:val="28"/>
            <w:lang w:eastAsia="en-US"/>
          </w:rPr>
          <w:t>пунктами 17.1</w:t>
        </w:r>
      </w:hyperlink>
      <w:r w:rsidRPr="00A86E24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31" w:history="1">
        <w:r w:rsidRPr="00A86E24">
          <w:rPr>
            <w:rFonts w:ascii="Times New Roman" w:hAnsi="Times New Roman"/>
            <w:sz w:val="28"/>
            <w:szCs w:val="28"/>
            <w:lang w:eastAsia="en-US"/>
          </w:rPr>
          <w:t>17.2</w:t>
        </w:r>
      </w:hyperlink>
      <w:r w:rsidRPr="00A86E24"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E24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и (или) требований об урегулировании конфликта интересов, его представителя, членов Комиссии и других лиц, участвующих </w:t>
      </w:r>
      <w:r w:rsidRPr="00A86E24">
        <w:rPr>
          <w:rFonts w:ascii="Times New Roman" w:hAnsi="Times New Roman"/>
          <w:sz w:val="28"/>
          <w:szCs w:val="28"/>
        </w:rPr>
        <w:lastRenderedPageBreak/>
        <w:t xml:space="preserve">в заседании комиссии, с информацией, поступившей в </w:t>
      </w:r>
      <w:r w:rsidRPr="00A86E24">
        <w:rPr>
          <w:rFonts w:ascii="Times New Roman" w:hAnsi="Times New Roman"/>
          <w:sz w:val="28"/>
          <w:szCs w:val="28"/>
          <w:u w:val="single"/>
        </w:rPr>
        <w:t>администрацию</w:t>
      </w:r>
      <w:r w:rsidRPr="00A86E24">
        <w:rPr>
          <w:rFonts w:ascii="Times New Roman" w:hAnsi="Times New Roman"/>
          <w:sz w:val="28"/>
          <w:szCs w:val="28"/>
        </w:rPr>
        <w:t>, и с результатами ее проверки;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E24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02" w:history="1">
        <w:r w:rsidRPr="00A86E24">
          <w:rPr>
            <w:rFonts w:ascii="Times New Roman" w:hAnsi="Times New Roman"/>
            <w:sz w:val="28"/>
            <w:szCs w:val="28"/>
          </w:rPr>
          <w:t xml:space="preserve">подпункте «б» пункта </w:t>
        </w:r>
      </w:hyperlink>
      <w:r w:rsidRPr="00A86E24">
        <w:rPr>
          <w:rFonts w:ascii="Times New Roman" w:hAnsi="Times New Roman"/>
          <w:sz w:val="28"/>
          <w:szCs w:val="28"/>
        </w:rP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5" w:name="Par327"/>
      <w:bookmarkEnd w:id="15"/>
      <w:r w:rsidRPr="00A86E24">
        <w:rPr>
          <w:rFonts w:ascii="Times New Roman" w:hAnsi="Times New Roman"/>
          <w:sz w:val="28"/>
          <w:szCs w:val="28"/>
        </w:rPr>
        <w:t xml:space="preserve">17.1. </w:t>
      </w:r>
      <w:r w:rsidRPr="00A86E24">
        <w:rPr>
          <w:rFonts w:ascii="Times New Roman" w:hAnsi="Times New Roman"/>
          <w:sz w:val="28"/>
          <w:szCs w:val="28"/>
          <w:lang w:eastAsia="en-US"/>
        </w:rPr>
        <w:t xml:space="preserve">Заседание комиссии по рассмотрению заявлений, указанных в </w:t>
      </w:r>
      <w:hyperlink r:id="rId32" w:history="1">
        <w:r w:rsidRPr="00A86E24">
          <w:rPr>
            <w:rFonts w:ascii="Times New Roman" w:hAnsi="Times New Roman"/>
            <w:sz w:val="28"/>
            <w:szCs w:val="28"/>
            <w:lang w:eastAsia="en-US"/>
          </w:rPr>
          <w:t>абзацах третьем</w:t>
        </w:r>
      </w:hyperlink>
      <w:r w:rsidRPr="00A86E24">
        <w:rPr>
          <w:rFonts w:ascii="Times New Roman" w:hAnsi="Times New Roman"/>
          <w:sz w:val="28"/>
          <w:szCs w:val="28"/>
          <w:lang w:eastAsia="en-US"/>
        </w:rPr>
        <w:t xml:space="preserve"> и четвертом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329"/>
      <w:bookmarkEnd w:id="16"/>
      <w:r w:rsidRPr="00A86E24">
        <w:rPr>
          <w:rFonts w:ascii="Times New Roman" w:hAnsi="Times New Roman"/>
          <w:sz w:val="28"/>
          <w:szCs w:val="28"/>
        </w:rPr>
        <w:t xml:space="preserve">17.2. Уведомление, указанное в </w:t>
      </w:r>
      <w:hyperlink w:anchor="Par313" w:history="1">
        <w:r w:rsidRPr="00A86E24">
          <w:rPr>
            <w:rFonts w:ascii="Times New Roman" w:hAnsi="Times New Roman"/>
            <w:sz w:val="28"/>
            <w:szCs w:val="28"/>
          </w:rPr>
          <w:t>подпункте «д» пункта 15</w:t>
        </w:r>
      </w:hyperlink>
      <w:r w:rsidRPr="00A86E24">
        <w:rPr>
          <w:rFonts w:ascii="Times New Roman" w:hAnsi="Times New Roman"/>
          <w:sz w:val="28"/>
          <w:szCs w:val="28"/>
        </w:rPr>
        <w:t xml:space="preserve"> настоящего Положения, рассматриваются на очередном (плановом) заседании Комиссии.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E24">
        <w:rPr>
          <w:rFonts w:ascii="Times New Roman" w:hAnsi="Times New Roman"/>
          <w:sz w:val="28"/>
          <w:szCs w:val="28"/>
        </w:rPr>
        <w:t xml:space="preserve">18. </w:t>
      </w:r>
      <w:r w:rsidRPr="00A86E24">
        <w:rPr>
          <w:rFonts w:ascii="Times New Roman" w:hAnsi="Times New Roman"/>
          <w:sz w:val="28"/>
          <w:szCs w:val="28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3" w:history="1">
        <w:r w:rsidRPr="00A86E24">
          <w:rPr>
            <w:rFonts w:ascii="Times New Roman" w:hAnsi="Times New Roman"/>
            <w:sz w:val="28"/>
            <w:szCs w:val="28"/>
            <w:lang w:eastAsia="en-US"/>
          </w:rPr>
          <w:t>подпунктом «б» пункта 15</w:t>
        </w:r>
      </w:hyperlink>
      <w:r w:rsidRPr="00A86E24"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Положения.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86E24">
        <w:rPr>
          <w:rFonts w:ascii="Times New Roman" w:hAnsi="Times New Roman"/>
          <w:sz w:val="28"/>
          <w:szCs w:val="28"/>
          <w:lang w:eastAsia="en-US"/>
        </w:rPr>
        <w:t xml:space="preserve">18.1. </w:t>
      </w:r>
      <w:r w:rsidRPr="00A86E24">
        <w:rPr>
          <w:rFonts w:ascii="Times New Roman" w:hAnsi="Times New Roman"/>
          <w:bCs/>
          <w:sz w:val="28"/>
          <w:szCs w:val="28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r:id="rId34" w:history="1">
        <w:r w:rsidRPr="00A86E24">
          <w:rPr>
            <w:rFonts w:ascii="Times New Roman" w:hAnsi="Times New Roman"/>
            <w:bCs/>
            <w:sz w:val="28"/>
            <w:szCs w:val="28"/>
            <w:lang w:eastAsia="en-US"/>
          </w:rPr>
          <w:t>подпунктом «б» пункта 15</w:t>
        </w:r>
      </w:hyperlink>
      <w:r w:rsidRPr="00A86E24">
        <w:rPr>
          <w:rFonts w:ascii="Times New Roman" w:hAnsi="Times New Roman"/>
          <w:bCs/>
          <w:sz w:val="28"/>
          <w:szCs w:val="28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A86E24">
        <w:rPr>
          <w:rFonts w:ascii="Times New Roman" w:hAnsi="Times New Roman"/>
          <w:bCs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E24">
        <w:rPr>
          <w:rFonts w:ascii="Times New Roman" w:hAnsi="Times New Roman"/>
          <w:sz w:val="28"/>
          <w:szCs w:val="28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E24">
        <w:rPr>
          <w:rFonts w:ascii="Times New Roman" w:hAnsi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336"/>
      <w:bookmarkEnd w:id="17"/>
      <w:r w:rsidRPr="00A86E24">
        <w:rPr>
          <w:rFonts w:ascii="Times New Roman" w:hAnsi="Times New Roman"/>
          <w:sz w:val="28"/>
          <w:szCs w:val="28"/>
        </w:rPr>
        <w:t xml:space="preserve">21. По итогам рассмотрения вопроса, указанного в </w:t>
      </w:r>
      <w:hyperlink w:anchor="Par307" w:history="1">
        <w:r w:rsidRPr="00A86E24">
          <w:rPr>
            <w:rFonts w:ascii="Times New Roman" w:hAnsi="Times New Roman"/>
            <w:sz w:val="28"/>
            <w:szCs w:val="28"/>
          </w:rPr>
          <w:t xml:space="preserve">абзаце втором подпункта «а» пункта </w:t>
        </w:r>
      </w:hyperlink>
      <w:r w:rsidRPr="00A86E24">
        <w:rPr>
          <w:rFonts w:ascii="Times New Roman" w:hAnsi="Times New Roman"/>
          <w:sz w:val="28"/>
          <w:szCs w:val="28"/>
        </w:rPr>
        <w:t>15 настоящего Положения, Комиссия принимает одно из следующих решений: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E24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w:anchor="Par445" w:history="1">
        <w:r w:rsidRPr="00A86E24">
          <w:rPr>
            <w:rFonts w:ascii="Times New Roman" w:hAnsi="Times New Roman"/>
            <w:sz w:val="28"/>
            <w:szCs w:val="28"/>
          </w:rPr>
          <w:t>подпунктом «а» пункта 1</w:t>
        </w:r>
      </w:hyperlink>
      <w:r w:rsidRPr="00A86E24">
        <w:rPr>
          <w:rFonts w:ascii="Times New Roman" w:hAnsi="Times New Roman"/>
          <w:sz w:val="28"/>
          <w:szCs w:val="28"/>
        </w:rPr>
        <w:t xml:space="preserve"> Положения о проверке </w:t>
      </w:r>
      <w:r w:rsidRPr="00A86E24">
        <w:rPr>
          <w:rFonts w:ascii="Times New Roman" w:hAnsi="Times New Roman"/>
          <w:sz w:val="28"/>
          <w:szCs w:val="28"/>
        </w:rPr>
        <w:lastRenderedPageBreak/>
        <w:t>достоверности и полноты сведений, являются достоверными и полными;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w:anchor="Par445" w:history="1">
        <w:r w:rsidRPr="00A86E24">
          <w:rPr>
            <w:rFonts w:ascii="Times New Roman" w:hAnsi="Times New Roman"/>
            <w:sz w:val="28"/>
            <w:szCs w:val="28"/>
          </w:rPr>
          <w:t>подпунктом «а» пункта 1</w:t>
        </w:r>
      </w:hyperlink>
      <w:r w:rsidRPr="00A86E24">
        <w:rPr>
          <w:rFonts w:ascii="Times New Roman" w:hAnsi="Times New Roman"/>
          <w:sz w:val="28"/>
          <w:szCs w:val="28"/>
        </w:rPr>
        <w:t xml:space="preserve"> Положения о</w:t>
      </w:r>
      <w:r w:rsidRPr="00A86E24">
        <w:rPr>
          <w:rFonts w:ascii="Times New Roman" w:hAnsi="Times New Roman"/>
          <w:color w:val="000000"/>
          <w:sz w:val="28"/>
          <w:szCs w:val="28"/>
        </w:rPr>
        <w:t xml:space="preserve">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22. По итогам рассмотрения вопроса, указанного в </w:t>
      </w:r>
      <w:hyperlink w:anchor="Par308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абзаце третьем подпункта «а»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>15 настоящего Положения, Комиссия принимает одно из следующих решений: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23. По итогам рассмотрения вопроса, указанного в </w:t>
      </w:r>
      <w:hyperlink w:anchor="Par310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абзаце втором подпункта «б»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>15 настоящего Положения, Комиссия принимает одно из следующих решений: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Par345"/>
      <w:bookmarkEnd w:id="18"/>
      <w:r w:rsidRPr="00A86E24">
        <w:rPr>
          <w:rFonts w:ascii="Times New Roman" w:hAnsi="Times New Roman"/>
          <w:color w:val="000000"/>
          <w:sz w:val="28"/>
          <w:szCs w:val="28"/>
        </w:rPr>
        <w:t xml:space="preserve">24. По итогам рассмотрения вопроса, указанного в </w:t>
      </w:r>
      <w:hyperlink w:anchor="Par311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абзаце третьем подпункта «б»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>15 настоящего Положения, Комиссия принимает одно из следующих решений: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в) признать, что причина непредставления муниципальным служащим </w:t>
      </w:r>
      <w:r w:rsidRPr="00A86E24">
        <w:rPr>
          <w:rFonts w:ascii="Times New Roman" w:hAnsi="Times New Roman"/>
          <w:color w:val="000000"/>
          <w:sz w:val="28"/>
          <w:szCs w:val="28"/>
        </w:rPr>
        <w:lastRenderedPageBreak/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24.1. По итогам рассмотрения вопроса, указанного в </w:t>
      </w:r>
      <w:hyperlink w:anchor="Par306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>подпункте «г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», </w:t>
      </w:r>
      <w:hyperlink w:anchor="Par309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>15 настоящего Положения, Комиссия принимает одно из следующих решений: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24.2. По итогам рассмотрения вопроса, указанного в абзаце четвертом  </w:t>
      </w:r>
      <w:hyperlink w:anchor="Par313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подпункта «б»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>15 настоящего Положения, Комиссия принимает одно из следующих решений: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б)</w:t>
      </w:r>
      <w:r w:rsidRPr="00A86E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6E24">
        <w:rPr>
          <w:rFonts w:ascii="Times New Roman" w:hAnsi="Times New Roman"/>
          <w:color w:val="000000"/>
          <w:sz w:val="28"/>
          <w:szCs w:val="28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24.3. По итогам рассмотрения вопроса, указанного в абзаце пятом подпункта «б» пункта 15 настоящего Положения, комиссия принимает одно из следующих решений: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  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25. По итогам рассмотрения вопросов, указанных  в подпунктах «а», «б», «г» и «д» пункта 15 настоящего Положения и при наличии к тому оснований комиссия может принять иное решение, чем это предусмотрено пунктами 21-24, 24.1.-24.3. и 25.1 настоящего Положения. Основания и мотивы принятия такого решения должны быть отражены в протоколе заседания комиссии.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25.1. По итогам рассмотрения вопроса, указанного в подпункте «д» пункта 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 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26.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27. Для исполнения решений Комиссии могут быть подготовлены проекты распоряжений,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28. Решение Комиссии по вопросам, указанным в </w:t>
      </w:r>
      <w:hyperlink w:anchor="Par305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пункте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29. Решение Комиссии оформляется протоколом, который подписывают все члены Комиссии, принимавшие участие в ее заседании. Решение Комиссии, за исключением решения, принимаемого по итогам рассмотрения </w:t>
      </w:r>
      <w:r w:rsidRPr="00A86E24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вопроса, указанного в </w:t>
      </w:r>
      <w:hyperlink w:anchor="Par310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абзаце втором подпункта «б»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w:anchor="Par310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абзаце втором подпункта «б»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>15 настоящего Положения, носит для указанных лиц обязательный характер.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30. В протоколе заседания Комиссии указываются: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ж) другие сведения;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з) результаты голосования;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и) решение и обоснование его принятия.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32. Копия протокола заседания Комиссии в течение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33.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34. В случае установления Комиссией признаков дисциплинарного </w:t>
      </w:r>
      <w:r w:rsidRPr="00A86E24">
        <w:rPr>
          <w:rFonts w:ascii="Times New Roman" w:hAnsi="Times New Roman"/>
          <w:color w:val="000000"/>
          <w:sz w:val="28"/>
          <w:szCs w:val="28"/>
        </w:rPr>
        <w:lastRenderedPageBreak/>
        <w:t>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 xml:space="preserve">36.1.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310" w:history="1">
        <w:r w:rsidRPr="00A86E24">
          <w:rPr>
            <w:rFonts w:ascii="Times New Roman" w:hAnsi="Times New Roman"/>
            <w:color w:val="000000"/>
            <w:sz w:val="28"/>
            <w:szCs w:val="28"/>
          </w:rPr>
          <w:t xml:space="preserve">абзаце втором подпункта «б» пункта </w:t>
        </w:r>
      </w:hyperlink>
      <w:r w:rsidRPr="00A86E24">
        <w:rPr>
          <w:rFonts w:ascii="Times New Roman" w:hAnsi="Times New Roman"/>
          <w:color w:val="000000"/>
          <w:sz w:val="28"/>
          <w:szCs w:val="28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1296D" w:rsidRPr="00A86E24" w:rsidRDefault="00A1296D" w:rsidP="00A12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E24">
        <w:rPr>
          <w:rFonts w:ascii="Times New Roman" w:hAnsi="Times New Roman"/>
          <w:color w:val="000000"/>
          <w:sz w:val="28"/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секретарем Комиссии.</w:t>
      </w:r>
    </w:p>
    <w:p w:rsidR="00A1296D" w:rsidRPr="00A86E24" w:rsidRDefault="00A1296D" w:rsidP="00A1296D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color w:val="FF0000"/>
          <w:sz w:val="28"/>
          <w:szCs w:val="28"/>
        </w:rPr>
      </w:pPr>
    </w:p>
    <w:p w:rsidR="00A1296D" w:rsidRPr="00A86E24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Pr="00A86E24" w:rsidRDefault="00A1296D" w:rsidP="00A12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6D" w:rsidRPr="00A86E24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Pr="00A86E24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Pr="00A86E24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Pr="00A86E24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1296D" w:rsidRDefault="00A1296D" w:rsidP="00A1296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B44C6" w:rsidRDefault="002B44C6"/>
    <w:sectPr w:rsidR="002B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296D"/>
    <w:rsid w:val="002B44C6"/>
    <w:rsid w:val="00A1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29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6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link w:val="ConsPlusTitle0"/>
    <w:rsid w:val="00A12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A129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91179F68855854B89EAEB259F5A9A164432446CC204E3Fa0H" TargetMode="External"/><Relationship Id="rId13" Type="http://schemas.openxmlformats.org/officeDocument/2006/relationships/hyperlink" Target="consultantplus://offline/ref=5D7147FF0169B7F48BAD8F1A8904DA5155B4C2A6BE5BFFF9FC3B187911C52A19B7B7F0A43BaCH" TargetMode="External"/><Relationship Id="rId18" Type="http://schemas.openxmlformats.org/officeDocument/2006/relationships/hyperlink" Target="consultantplus://offline/ref=D0125A92680BE2947F3EFCF001F976644D8F35B33CC724F3F88D1D0D397172935538182B19491325HATBM" TargetMode="External"/><Relationship Id="rId26" Type="http://schemas.openxmlformats.org/officeDocument/2006/relationships/hyperlink" Target="consultantplus://offline/ref=D0125A92680BE2947F3EFCF001F976644D8F35B33CC724F3F88D1D0D397172935538182B19491324HAT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125A92680BE2947F3EFCF001F976644D8F35B33CC724F3F88D1D0D397172935538182B19491228HATAM" TargetMode="External"/><Relationship Id="rId34" Type="http://schemas.openxmlformats.org/officeDocument/2006/relationships/hyperlink" Target="consultantplus://offline/ref=193EBD16D9590066F7EC4F6DD28C47916EEAF9476318A2EC487D644DD0D8CFA4009B562ED9170142BDmEK" TargetMode="External"/><Relationship Id="rId7" Type="http://schemas.openxmlformats.org/officeDocument/2006/relationships/hyperlink" Target="consultantplus://offline/ref=5D7147FF0169B7F48BAD8F1A8904DA5156BBC7A6B00EA8FBAD6E1637aCH" TargetMode="External"/><Relationship Id="rId12" Type="http://schemas.openxmlformats.org/officeDocument/2006/relationships/hyperlink" Target="consultantplus://offline/ref=5D7147FF0169B7F48BAD8F1A8904DA5155B4C2A6BE5BFFF9FC3B187911C52A19B7B7F0A43BaCH" TargetMode="External"/><Relationship Id="rId17" Type="http://schemas.openxmlformats.org/officeDocument/2006/relationships/hyperlink" Target="consultantplus://offline/ref=7DF7A482A23F853A5E81B94FC853221F7321076427F0979C664F43A32DE0C2AD53C1E31E06C9D365uEL3M" TargetMode="External"/><Relationship Id="rId25" Type="http://schemas.openxmlformats.org/officeDocument/2006/relationships/hyperlink" Target="consultantplus://offline/ref=D0125A92680BE2947F3EFCF001F976644D8F35B33CC724F3F88D1D0D397172935538182B19491325HATCM" TargetMode="External"/><Relationship Id="rId33" Type="http://schemas.openxmlformats.org/officeDocument/2006/relationships/hyperlink" Target="consultantplus://offline/ref=748668F225318B6F1EB702AD83F64AD9680DAC36B50DF7ED25AA9BFCACB5F3A9A03BAEC72680D6295Dg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F7A482A23F853A5E81B94FC853221F7321076427F0979C664F43A32DE0C2AD53C1E31E06C9D364uEL6M" TargetMode="External"/><Relationship Id="rId20" Type="http://schemas.openxmlformats.org/officeDocument/2006/relationships/hyperlink" Target="consultantplus://offline/ref=D0125A92680BE2947F3EFCF001F976644D8F35B33CC724F3F88D1D0D397172935538182B19491325HAT9M" TargetMode="External"/><Relationship Id="rId29" Type="http://schemas.openxmlformats.org/officeDocument/2006/relationships/hyperlink" Target="consultantplus://offline/ref=D0125A92680BE2947F3EFCF001F976644D8F35B33CC724F3F88D1D0D397172935538182B19491325HAT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147FF0169B7F48BAD8F1A8904DA5155B4C2A6BE5BFFF9FC3B1879113Ca5H" TargetMode="External"/><Relationship Id="rId11" Type="http://schemas.openxmlformats.org/officeDocument/2006/relationships/hyperlink" Target="consultantplus://offline/ref=5D7147FF0169B7F48BAD8F1A8904DA5155B4C2A6BE5BFFF9FC3B187911C52A19B7B7F0A53Ba7H" TargetMode="External"/><Relationship Id="rId24" Type="http://schemas.openxmlformats.org/officeDocument/2006/relationships/hyperlink" Target="consultantplus://offline/ref=D0125A92680BE2947F3EFCF001F976644D8F35B33CC724F3F88D1D0D397172935538182B19491228HATAM" TargetMode="External"/><Relationship Id="rId32" Type="http://schemas.openxmlformats.org/officeDocument/2006/relationships/hyperlink" Target="consultantplus://offline/ref=561789B959619E6EF7E4F3235B202CF50B51D96E55FE3118128E5DB8A919DD6EF242F43E6239806AH2b0K" TargetMode="External"/><Relationship Id="rId5" Type="http://schemas.openxmlformats.org/officeDocument/2006/relationships/hyperlink" Target="consultantplus://offline/ref=5D7147FF0169B7F48BAD8F1A8904DA5155B4C7A1BE5CFFF9FC3B1879113Ca5H" TargetMode="External"/><Relationship Id="rId15" Type="http://schemas.openxmlformats.org/officeDocument/2006/relationships/hyperlink" Target="consultantplus://offline/ref=7DF7A482A23F853A5E81B94FC853221F7321076427F0979C664F43A32DE0C2AD53C1E31E06C9D269uEL0M" TargetMode="External"/><Relationship Id="rId23" Type="http://schemas.openxmlformats.org/officeDocument/2006/relationships/hyperlink" Target="consultantplus://offline/ref=D0125A92680BE2947F3EFCF001F976644D8F35B33CC724F3F88D1D0D397172935538182B19491324HAT9M" TargetMode="External"/><Relationship Id="rId28" Type="http://schemas.openxmlformats.org/officeDocument/2006/relationships/hyperlink" Target="consultantplus://offline/ref=D0125A92680BE2947F3EFCF001F976644D8F35B33CC724F3F88D1D0D397172935538182B19491326HATB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D7147FF0169B7F48BAD8F1A8904DA5155B4C2A6BE5BFFF9FC3B1879113Ca5H" TargetMode="External"/><Relationship Id="rId19" Type="http://schemas.openxmlformats.org/officeDocument/2006/relationships/hyperlink" Target="consultantplus://offline/ref=D0125A92680BE2947F3EFCF001F976644D8F35B33CC724F3F88D1D0D397172935538182B19491325HATAM" TargetMode="External"/><Relationship Id="rId31" Type="http://schemas.openxmlformats.org/officeDocument/2006/relationships/hyperlink" Target="consultantplus://offline/ref=E693B08DA172D4D5A9FC2DD2B644163BE47434119672B39960CB765DF8BC249B728251s3V0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D7147FF0169B7F48BAD8F1A8904DA5155B4C7A1BE5CFFF9FC3B1879113Ca5H" TargetMode="External"/><Relationship Id="rId14" Type="http://schemas.openxmlformats.org/officeDocument/2006/relationships/hyperlink" Target="consultantplus://offline/ref=B42C74E67FEC627F5E2B5AB8A8D014D169FE07AE570B4425ED4437EBA811BE0F8901B57B88525DB6BCJ5M" TargetMode="External"/><Relationship Id="rId22" Type="http://schemas.openxmlformats.org/officeDocument/2006/relationships/hyperlink" Target="consultantplus://offline/ref=D0125A92680BE2947F3EFCF001F976644D8F35B33CC724F3F88D1D0D397172935538182B19491325HATCM" TargetMode="External"/><Relationship Id="rId27" Type="http://schemas.openxmlformats.org/officeDocument/2006/relationships/hyperlink" Target="consultantplus://offline/ref=D0125A92680BE2947F3EFCF001F976644D8F35B33CC724F3F88D1D0D397172935538182B19491320HATDM" TargetMode="External"/><Relationship Id="rId30" Type="http://schemas.openxmlformats.org/officeDocument/2006/relationships/hyperlink" Target="consultantplus://offline/ref=E693B08DA172D4D5A9FC2DD2B644163BE47434119672B39960CB765DF8BC249B728251s3V1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5568</Words>
  <Characters>31738</Characters>
  <Application>Microsoft Office Word</Application>
  <DocSecurity>0</DocSecurity>
  <Lines>264</Lines>
  <Paragraphs>74</Paragraphs>
  <ScaleCrop>false</ScaleCrop>
  <Company>Microsoft</Company>
  <LinksUpToDate>false</LinksUpToDate>
  <CharactersWithSpaces>37232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2018-06-01T07:30:00Z</dcterms:created>
  <dcterms:modified xsi:type="dcterms:W3CDTF">2018-06-01T07:30:00Z</dcterms:modified>
</cp:coreProperties>
</file>