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F336A4" w:rsidRPr="00631F0E" w:rsidTr="0073543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>з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F336A4" w:rsidRPr="00631F0E" w:rsidRDefault="00F336A4" w:rsidP="0073543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М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sz w:val="20"/>
                <w:szCs w:val="20"/>
              </w:rPr>
              <w:t>кт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F336A4" w:rsidRPr="00631F0E" w:rsidRDefault="00F336A4" w:rsidP="0073543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9.4pt" o:ole="" fillcolor="window">
                  <v:imagedata r:id="rId4" o:title=""/>
                </v:shape>
                <o:OLEObject Type="Embed" ProgID="Word.Picture.8" ShapeID="_x0000_i1025" DrawAspect="Content" ObjectID="_1521980507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6A4" w:rsidRPr="00631F0E" w:rsidRDefault="00F336A4" w:rsidP="0073543A">
            <w:pPr>
              <w:pStyle w:val="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31F0E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РЕСПУБЛИКА  БАШКОРТОСТАН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6A4" w:rsidRPr="00631F0E" w:rsidRDefault="00F336A4" w:rsidP="0073543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СОВЕТ СЕЛЬСКОГО ПОСЕЛЕНИЯ</w:t>
            </w:r>
          </w:p>
          <w:p w:rsidR="00F336A4" w:rsidRPr="00631F0E" w:rsidRDefault="00F336A4" w:rsidP="0073543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ИЗЯКОВСКИЙ СЕЛЬСОВЕТ</w:t>
            </w:r>
          </w:p>
          <w:p w:rsidR="00F336A4" w:rsidRPr="00631F0E" w:rsidRDefault="00F336A4" w:rsidP="0073543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 БЛАГОВЕЩЕНСКИЙ РАЙОН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F336A4" w:rsidRPr="00631F0E" w:rsidRDefault="00F336A4" w:rsidP="0073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6A4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A4" w:rsidRDefault="00F336A4" w:rsidP="00F336A4">
      <w:pPr>
        <w:tabs>
          <w:tab w:val="left" w:pos="8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F336A4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A4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A4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A4" w:rsidRPr="00CE16FE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Изяковский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28 мая 2015 года № 50-105</w:t>
      </w:r>
    </w:p>
    <w:p w:rsidR="00F336A4" w:rsidRPr="00CE16FE" w:rsidRDefault="00F336A4" w:rsidP="00F33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FE">
        <w:rPr>
          <w:rFonts w:ascii="Times New Roman" w:hAnsi="Times New Roman" w:cs="Times New Roman"/>
          <w:b/>
          <w:bCs/>
          <w:sz w:val="28"/>
          <w:szCs w:val="28"/>
        </w:rPr>
        <w:t>«О земельном налоге»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E16FE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и на основании письма Межрайонной инспекции Федеральной налоговой службы № 33 по Республике Башкортостан от 27.01.2016 г. № 15-03/00969 «Об анализе нормативно-правовых</w:t>
      </w:r>
      <w:proofErr w:type="gramEnd"/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актов» 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CE16F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F336A4" w:rsidRPr="00CE16FE" w:rsidRDefault="00F336A4" w:rsidP="00F33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        Внести изменения в 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Изяковский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Башкортостан от 28 мая 2015 года № 50-105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 «О земельном налоге» изложив его в новой редакции</w:t>
      </w:r>
    </w:p>
    <w:p w:rsidR="00F336A4" w:rsidRPr="00CE16FE" w:rsidRDefault="00F336A4" w:rsidP="00F336A4">
      <w:pPr>
        <w:tabs>
          <w:tab w:val="num" w:pos="120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« </w:t>
      </w:r>
      <w:r w:rsidRPr="00CE16FE">
        <w:rPr>
          <w:rFonts w:ascii="Times New Roman" w:hAnsi="Times New Roman" w:cs="Times New Roman"/>
          <w:b/>
          <w:sz w:val="28"/>
          <w:szCs w:val="28"/>
        </w:rPr>
        <w:t>1.</w:t>
      </w:r>
      <w:r w:rsidRPr="00CE16FE">
        <w:rPr>
          <w:rFonts w:ascii="Times New Roman" w:hAnsi="Times New Roman" w:cs="Times New Roman"/>
          <w:sz w:val="28"/>
          <w:szCs w:val="28"/>
        </w:rPr>
        <w:t xml:space="preserve">    Установить налоговые ставки земельного налога в размере:</w:t>
      </w:r>
    </w:p>
    <w:p w:rsidR="00F336A4" w:rsidRPr="00CE16FE" w:rsidRDefault="00F336A4" w:rsidP="00F336A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1.1-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F336A4" w:rsidRPr="00CE16FE" w:rsidRDefault="00F336A4" w:rsidP="00F336A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336A4" w:rsidRPr="00CE16FE" w:rsidRDefault="00F336A4" w:rsidP="00F336A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lastRenderedPageBreak/>
        <w:t xml:space="preserve">1.1.1-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>1.1.2-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1.2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 -  0,1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следующих земельных участков:</w:t>
      </w:r>
    </w:p>
    <w:p w:rsidR="00F336A4" w:rsidRPr="00CE16FE" w:rsidRDefault="00F336A4" w:rsidP="00F336A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1.3-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336A4" w:rsidRPr="00CE16FE" w:rsidRDefault="00F336A4" w:rsidP="00F336A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b/>
          <w:sz w:val="28"/>
          <w:szCs w:val="28"/>
        </w:rPr>
        <w:t xml:space="preserve">         2. </w:t>
      </w:r>
      <w:r w:rsidRPr="00CE16FE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за полный  месяц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6FE">
        <w:rPr>
          <w:rFonts w:ascii="Times New Roman" w:hAnsi="Times New Roman" w:cs="Times New Roman"/>
          <w:b/>
          <w:sz w:val="28"/>
          <w:szCs w:val="28"/>
        </w:rPr>
        <w:t>4.</w:t>
      </w:r>
      <w:r w:rsidRPr="00CE16FE">
        <w:rPr>
          <w:rFonts w:ascii="Times New Roman" w:hAnsi="Times New Roman" w:cs="Times New Roman"/>
          <w:sz w:val="28"/>
          <w:szCs w:val="28"/>
        </w:rPr>
        <w:t xml:space="preserve">  Данное решение подлежит обнародованию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CE16F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A4" w:rsidRPr="00CE16FE" w:rsidRDefault="00F336A4" w:rsidP="00F336A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Изяковский сельсовет</w:t>
      </w:r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D4E60"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E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D4E60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F336A4" w:rsidRPr="004D4E60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A4" w:rsidRPr="004D4E60" w:rsidRDefault="00F336A4" w:rsidP="00F336A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36A4" w:rsidRPr="00CE16FE" w:rsidRDefault="00F336A4" w:rsidP="00F336A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A4" w:rsidRPr="00CE16FE" w:rsidRDefault="00F336A4" w:rsidP="00F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6A4" w:rsidRPr="00CE16FE" w:rsidRDefault="00F336A4" w:rsidP="00F336A4">
      <w:pPr>
        <w:pStyle w:val="ConsNormal"/>
        <w:widowControl/>
        <w:ind w:left="4860" w:right="-81" w:firstLine="0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A4" w:rsidRDefault="009545A4"/>
    <w:sectPr w:rsidR="0095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6A4"/>
    <w:rsid w:val="009545A4"/>
    <w:rsid w:val="00F3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336A4"/>
    <w:pPr>
      <w:keepNext/>
      <w:spacing w:after="0" w:line="240" w:lineRule="auto"/>
      <w:jc w:val="center"/>
      <w:outlineLvl w:val="2"/>
    </w:pPr>
    <w:rPr>
      <w:rFonts w:ascii="Bashkort" w:eastAsia="Times New Roman" w:hAnsi="Bashkort" w:cs="Bashkort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6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6A4"/>
    <w:rPr>
      <w:rFonts w:ascii="Bashkort" w:eastAsia="Times New Roman" w:hAnsi="Bashkort" w:cs="Bashkort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36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link w:val="ConsNormal0"/>
    <w:rsid w:val="00F33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33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F336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2016-04-12T10:34:00Z</dcterms:created>
  <dcterms:modified xsi:type="dcterms:W3CDTF">2016-04-12T10:35:00Z</dcterms:modified>
</cp:coreProperties>
</file>