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9192" w:type="dxa"/>
        <w:tblLook w:val="01E0"/>
      </w:tblPr>
      <w:tblGrid>
        <w:gridCol w:w="4145"/>
        <w:gridCol w:w="1218"/>
        <w:gridCol w:w="3829"/>
      </w:tblGrid>
      <w:tr w:rsidR="00DD5F0E" w:rsidTr="00DD5F0E">
        <w:trPr>
          <w:trHeight w:val="2841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5F0E" w:rsidRDefault="00DD5F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proofErr w:type="gramEnd"/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 РАЙОНЫ МУНИЦИПАЛЬ РАЙОНЫНЫҢ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Ə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СОВЕТЫ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АУЫЛ  БИЛƏМƏҺЕ ХАКИМИƏТЕ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453457,  Урге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>
              <w:rPr>
                <w:rFonts w:ascii="Times New Roman" w:hAnsi="Times New Roman"/>
                <w:sz w:val="20"/>
                <w:szCs w:val="20"/>
              </w:rPr>
              <w:t>к  ауылы,</w:t>
            </w:r>
          </w:p>
          <w:p w:rsidR="00DD5F0E" w:rsidRDefault="00DD5F0E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r>
              <w:rPr>
                <w:rFonts w:ascii="Times New Roman" w:hAnsi="Times New Roman"/>
                <w:sz w:val="20"/>
                <w:szCs w:val="20"/>
              </w:rPr>
              <w:t>кт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Ə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урамы, 18</w:t>
            </w: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.8(34766)2-79-46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D5F0E" w:rsidRDefault="00DD5F0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74370" cy="72009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7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РЕСПУБЛИКА БАШКОРТОСТАН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СЕЛЬСКОГО ПОСЕЛЕНИЯ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ИЗЯКОВСКИЙ СЕЛЬСОВЕТ</w:t>
            </w:r>
          </w:p>
          <w:p w:rsidR="00DD5F0E" w:rsidRDefault="00DD5F0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БЛАГОВЕЩЕНСКИЙ РАЙОН</w:t>
            </w: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453457,село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Изяк</w:t>
            </w: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Улица Школьная ,18</w:t>
            </w:r>
          </w:p>
          <w:p w:rsidR="00DD5F0E" w:rsidRDefault="00DD5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Тел.8(34766)2-79-4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DD5F0E" w:rsidRDefault="00DD5F0E" w:rsidP="00DD5F0E">
      <w:pPr>
        <w:pStyle w:val="ConsPlusTitle0"/>
        <w:outlineLvl w:val="0"/>
        <w:rPr>
          <w:sz w:val="28"/>
          <w:szCs w:val="28"/>
        </w:rPr>
      </w:pPr>
    </w:p>
    <w:p w:rsidR="00DD5F0E" w:rsidRDefault="00DD5F0E" w:rsidP="00DD5F0E">
      <w:pPr>
        <w:pStyle w:val="ConsPlusTitle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КАРАР                                              ПОСТАНОВЛЕНИЕ</w:t>
      </w:r>
    </w:p>
    <w:p w:rsidR="00DD5F0E" w:rsidRDefault="00DD5F0E" w:rsidP="00DD5F0E">
      <w:pPr>
        <w:pStyle w:val="ConsPlusTitle0"/>
        <w:jc w:val="center"/>
        <w:outlineLvl w:val="0"/>
      </w:pPr>
    </w:p>
    <w:p w:rsidR="00DD5F0E" w:rsidRDefault="00DD5F0E" w:rsidP="00DD5F0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«06»  марта 2016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№ 14          от       «06 » марта   2016 г</w:t>
      </w:r>
    </w:p>
    <w:p w:rsidR="00DD5F0E" w:rsidRDefault="00DD5F0E" w:rsidP="00DD5F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Плана мероприятий</w:t>
      </w:r>
    </w:p>
    <w:p w:rsidR="00DD5F0E" w:rsidRDefault="00DD5F0E" w:rsidP="00DD5F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Изяковский  сельсовет муниципального района Благовещенский район Республики Башкортостан </w:t>
      </w:r>
    </w:p>
    <w:p w:rsidR="00DD5F0E" w:rsidRDefault="00DD5F0E" w:rsidP="00DD5F0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 на 2017 год</w:t>
      </w:r>
    </w:p>
    <w:p w:rsidR="00DD5F0E" w:rsidRDefault="00DD5F0E" w:rsidP="00DD5F0E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В целях реализации Федеральных законов от 06.10.2003г. № 131-ФЗ «Об общих принципах организации местного самоуправления в Российской Федерации», от 19.12.2008г. № 273-ФЗ «О противодействии коррупции»</w:t>
      </w:r>
    </w:p>
    <w:p w:rsidR="00DD5F0E" w:rsidRDefault="00DD5F0E" w:rsidP="00DD5F0E">
      <w:pPr>
        <w:pStyle w:val="a5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ПОСТАНОВЛЯЕТ:  </w:t>
      </w:r>
    </w:p>
    <w:p w:rsidR="00DD5F0E" w:rsidRDefault="00DD5F0E" w:rsidP="00DD5F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План мероприятий Администрации сельского поселения Изяковский сельсовет муниципального района Благовещенский район Республики Башкортостан </w:t>
      </w:r>
    </w:p>
    <w:p w:rsidR="00DD5F0E" w:rsidRDefault="00DD5F0E" w:rsidP="00DD5F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противодействию коррупции на 2017 год (Приложение № 1).    </w:t>
      </w:r>
    </w:p>
    <w:p w:rsidR="00DD5F0E" w:rsidRDefault="00DD5F0E" w:rsidP="00DD5F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подписания.</w:t>
      </w:r>
    </w:p>
    <w:p w:rsidR="00DD5F0E" w:rsidRDefault="00DD5F0E" w:rsidP="00DD5F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3.Администрации сельского поселения Изяковский сельсовет 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сельского поселения Изяковский сельсовет</w:t>
      </w:r>
    </w:p>
    <w:p w:rsidR="00DD5F0E" w:rsidRDefault="00DD5F0E" w:rsidP="00DD5F0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Глава  поселения оставляет за собой. </w:t>
      </w:r>
    </w:p>
    <w:p w:rsidR="00DD5F0E" w:rsidRDefault="00DD5F0E" w:rsidP="00DD5F0E">
      <w:pPr>
        <w:jc w:val="both"/>
        <w:rPr>
          <w:rFonts w:ascii="Calibri" w:hAnsi="Calibri"/>
          <w:sz w:val="28"/>
          <w:szCs w:val="28"/>
        </w:rPr>
      </w:pPr>
    </w:p>
    <w:p w:rsidR="00DD5F0E" w:rsidRDefault="00DD5F0E" w:rsidP="00DD5F0E">
      <w:pPr>
        <w:pStyle w:val="a3"/>
        <w:tabs>
          <w:tab w:val="left" w:pos="360"/>
        </w:tabs>
        <w:jc w:val="both"/>
        <w:rPr>
          <w:spacing w:val="-4"/>
        </w:rPr>
      </w:pPr>
      <w:r>
        <w:rPr>
          <w:spacing w:val="-4"/>
        </w:rPr>
        <w:t xml:space="preserve">Глава сельского поселения                                               </w:t>
      </w:r>
      <w:r>
        <w:t>Хайруллина А.А.</w:t>
      </w:r>
      <w:r>
        <w:rPr>
          <w:spacing w:val="-4"/>
        </w:rPr>
        <w:t xml:space="preserve"> </w:t>
      </w:r>
    </w:p>
    <w:p w:rsidR="00DD5F0E" w:rsidRDefault="00DD5F0E" w:rsidP="00DD5F0E">
      <w:pPr>
        <w:pStyle w:val="a3"/>
        <w:tabs>
          <w:tab w:val="left" w:pos="360"/>
        </w:tabs>
        <w:jc w:val="both"/>
        <w:rPr>
          <w:spacing w:val="-4"/>
        </w:rPr>
      </w:pPr>
    </w:p>
    <w:p w:rsidR="00DD5F0E" w:rsidRDefault="00DD5F0E" w:rsidP="00DD5F0E">
      <w:pPr>
        <w:spacing w:line="360" w:lineRule="auto"/>
        <w:jc w:val="both"/>
      </w:pPr>
    </w:p>
    <w:p w:rsidR="00DD5F0E" w:rsidRDefault="00DD5F0E" w:rsidP="00DD5F0E">
      <w:pPr>
        <w:jc w:val="both"/>
      </w:pPr>
    </w:p>
    <w:p w:rsidR="00DD5F0E" w:rsidRDefault="00DD5F0E" w:rsidP="00DD5F0E">
      <w:pPr>
        <w:jc w:val="right"/>
      </w:pPr>
      <w:r>
        <w:t xml:space="preserve">Приложение № 1 </w:t>
      </w:r>
    </w:p>
    <w:p w:rsidR="00DD5F0E" w:rsidRDefault="00DD5F0E" w:rsidP="00DD5F0E">
      <w:pPr>
        <w:jc w:val="right"/>
      </w:pPr>
      <w:r>
        <w:t>к Постановлению от 06.03..2017 г. № 14</w:t>
      </w:r>
    </w:p>
    <w:p w:rsidR="00DD5F0E" w:rsidRDefault="00DD5F0E" w:rsidP="00DD5F0E"/>
    <w:p w:rsidR="00DD5F0E" w:rsidRDefault="00DD5F0E" w:rsidP="00DD5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Администрации сельского поселения Изяковский сельсовет </w:t>
      </w:r>
    </w:p>
    <w:p w:rsidR="00DD5F0E" w:rsidRDefault="00DD5F0E" w:rsidP="00DD5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противодействию коррупции </w:t>
      </w:r>
    </w:p>
    <w:p w:rsidR="00DD5F0E" w:rsidRDefault="00DD5F0E" w:rsidP="00DD5F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год </w:t>
      </w:r>
    </w:p>
    <w:p w:rsidR="00DD5F0E" w:rsidRDefault="00DD5F0E" w:rsidP="00DD5F0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3"/>
        <w:gridCol w:w="1985"/>
        <w:gridCol w:w="30"/>
        <w:gridCol w:w="2238"/>
      </w:tblGrid>
      <w:tr w:rsidR="00DD5F0E" w:rsidTr="00DD5F0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Мероприятия  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противодействию коррупции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      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Ответственные  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DD5F0E" w:rsidTr="00DD5F0E">
        <w:trPr>
          <w:trHeight w:val="70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D5F0E" w:rsidRDefault="00DD5F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1. Меры по нормативному правовому обеспечению противодействия коррупции</w:t>
            </w:r>
          </w:p>
          <w:p w:rsidR="00DD5F0E" w:rsidRDefault="00DD5F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D5F0E" w:rsidTr="00DD5F0E">
        <w:trPr>
          <w:trHeight w:val="1437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1.1.Улучшение качества подготовки проектов нормативных правовых актов (далее - НПА), в том числе недопущение в них коррупционных факторов. </w:t>
            </w:r>
          </w:p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 мере подготовки проектов и принятия НПА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консультант-юрист 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DD5F0E" w:rsidTr="00DD5F0E">
        <w:trPr>
          <w:trHeight w:val="43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1.2. Проведение антикоррупционной экспертизы действующих нормативных правовых актов и их проектов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 реже 2 раз в месяц 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консультант-юрист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DD5F0E" w:rsidTr="00DD5F0E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2. Меры по совершенствованию муниципального управления в целях предупреждения коррупции    </w:t>
            </w:r>
          </w:p>
          <w:p w:rsidR="00DD5F0E" w:rsidRDefault="00DD5F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DD5F0E" w:rsidTr="00DD5F0E">
        <w:trPr>
          <w:trHeight w:val="259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2.1. Работа по обеспечению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принятых контрактных обязательств, прозрачности процедур закупок, преимущественному использованию механизма аукционных торгов и биржевой торговли при отчуждении муниципального имущества; совершенствование нормативной базы в данной сфере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 делами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Шолохова Е.В.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консультант-юрист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D5F0E" w:rsidTr="00DD5F0E">
        <w:trPr>
          <w:trHeight w:val="255"/>
        </w:trPr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Предоставление муниципальными служащими и депутатами Совета сведений о доходах, расходах, об имуществе и обязательствах имущественного характера 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30 апреля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Муниципальные служащие</w:t>
            </w:r>
          </w:p>
        </w:tc>
      </w:tr>
      <w:tr w:rsidR="00DD5F0E" w:rsidTr="00DD5F0E">
        <w:trPr>
          <w:trHeight w:val="416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Раздел 3. Меры по информационному обеспечению </w:t>
            </w:r>
          </w:p>
        </w:tc>
      </w:tr>
      <w:tr w:rsidR="00DD5F0E" w:rsidTr="00DD5F0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3.1. Обеспечить регулярное размещение информации на официальном сайте Администрации поселения, относящейся к вопросам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Управляющий делами</w:t>
            </w:r>
          </w:p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Шолохова Е.В.</w:t>
            </w:r>
          </w:p>
        </w:tc>
      </w:tr>
      <w:tr w:rsidR="00DD5F0E" w:rsidTr="00DD5F0E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 4. Меры по кадровому и образовательному обеспечению</w:t>
            </w:r>
          </w:p>
        </w:tc>
      </w:tr>
      <w:tr w:rsidR="00DD5F0E" w:rsidTr="00DD5F0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4.1. Обеспечить участие муниципальных служащих Администрации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 полугодие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2017г.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консультант-юрист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DD5F0E" w:rsidTr="00DD5F0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4.2. Оказание консультативной помощи муниципальным служащим по вопросам предоставления в уполномоченный орган сведений о доходах, расходах, об имуществе и обязательствах имущественного характера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0E" w:rsidRDefault="00DD5F0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консультант-юрист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</w:tc>
      </w:tr>
      <w:tr w:rsidR="00DD5F0E" w:rsidTr="00DD5F0E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4.3. Оказание консультативной помощи муниципальным служащим по вопросам, связанным с соблюдением ограничений, выполнением обязательств, не нарушением запретов, установленных Федеральным законом от 02 марта 2007 года 25-ФЗ «О муниципальной службе в Российской Федерации»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F0E" w:rsidRDefault="00DD5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консультант-юрист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Дунюшкина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О.И.</w:t>
            </w:r>
          </w:p>
          <w:p w:rsidR="00DD5F0E" w:rsidRDefault="00DD5F0E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</w:tr>
    </w:tbl>
    <w:p w:rsidR="00DD5F0E" w:rsidRDefault="00DD5F0E" w:rsidP="00DD5F0E">
      <w:pPr>
        <w:rPr>
          <w:rFonts w:ascii="Times New Roman" w:hAnsi="Times New Roman"/>
          <w:b/>
          <w:sz w:val="28"/>
          <w:szCs w:val="28"/>
        </w:rPr>
      </w:pPr>
    </w:p>
    <w:p w:rsidR="00DD5F0E" w:rsidRDefault="00DD5F0E" w:rsidP="00DD5F0E">
      <w:pPr>
        <w:shd w:val="clear" w:color="auto" w:fill="FFFFFF"/>
        <w:spacing w:line="252" w:lineRule="atLeast"/>
        <w:ind w:right="-1"/>
        <w:jc w:val="both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DD5F0E" w:rsidRDefault="00DD5F0E" w:rsidP="00DD5F0E">
      <w:pPr>
        <w:shd w:val="clear" w:color="auto" w:fill="FFFFFF"/>
        <w:spacing w:line="252" w:lineRule="atLeast"/>
        <w:ind w:right="-1"/>
        <w:jc w:val="both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DD5F0E" w:rsidRDefault="00DD5F0E" w:rsidP="00DD5F0E">
      <w:pPr>
        <w:shd w:val="clear" w:color="auto" w:fill="FFFFFF"/>
        <w:spacing w:line="252" w:lineRule="atLeast"/>
        <w:ind w:right="-1"/>
        <w:jc w:val="both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DD5F0E" w:rsidRDefault="00DD5F0E" w:rsidP="00DD5F0E">
      <w:pPr>
        <w:shd w:val="clear" w:color="auto" w:fill="FFFFFF"/>
        <w:spacing w:line="252" w:lineRule="atLeast"/>
        <w:ind w:right="-1"/>
        <w:jc w:val="both"/>
        <w:rPr>
          <w:rFonts w:ascii="Times New Roman" w:hAnsi="Times New Roman"/>
          <w:b/>
          <w:bCs/>
          <w:color w:val="131313"/>
          <w:sz w:val="28"/>
          <w:szCs w:val="28"/>
          <w:bdr w:val="none" w:sz="0" w:space="0" w:color="auto" w:frame="1"/>
        </w:rPr>
      </w:pPr>
    </w:p>
    <w:p w:rsidR="0017668B" w:rsidRDefault="0017668B"/>
    <w:sectPr w:rsidR="0017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>
    <w:useFELayout/>
  </w:compat>
  <w:rsids>
    <w:rsidRoot w:val="00DD5F0E"/>
    <w:rsid w:val="0017668B"/>
    <w:rsid w:val="00DD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F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DD5F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DD5F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Title">
    <w:name w:val="ConsPlusTitle Знак"/>
    <w:basedOn w:val="a0"/>
    <w:link w:val="ConsPlusTitle0"/>
    <w:locked/>
    <w:rsid w:val="00DD5F0E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0">
    <w:name w:val="ConsPlusTitle"/>
    <w:link w:val="ConsPlusTitle"/>
    <w:rsid w:val="00DD5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5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5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2017-03-20T13:13:00Z</dcterms:created>
  <dcterms:modified xsi:type="dcterms:W3CDTF">2017-03-20T13:13:00Z</dcterms:modified>
</cp:coreProperties>
</file>